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6" w:rsidRPr="00C94AC8" w:rsidRDefault="003552A6" w:rsidP="003552A6">
      <w:pPr>
        <w:jc w:val="center"/>
        <w:rPr>
          <w:sz w:val="32"/>
          <w:szCs w:val="32"/>
        </w:rPr>
      </w:pPr>
      <w:r w:rsidRPr="00C94AC8">
        <w:rPr>
          <w:sz w:val="32"/>
          <w:szCs w:val="32"/>
        </w:rPr>
        <w:t>FELTON FIRE PROTECTION DISTRICT</w:t>
      </w:r>
    </w:p>
    <w:p w:rsidR="003552A6" w:rsidRPr="00C94AC8" w:rsidRDefault="003552A6" w:rsidP="003552A6">
      <w:pPr>
        <w:jc w:val="center"/>
        <w:rPr>
          <w:sz w:val="32"/>
          <w:szCs w:val="32"/>
          <w:u w:val="single"/>
        </w:rPr>
      </w:pPr>
      <w:r w:rsidRPr="00C94AC8">
        <w:rPr>
          <w:sz w:val="32"/>
          <w:szCs w:val="32"/>
          <w:u w:val="single"/>
        </w:rPr>
        <w:t>STANDARD OPERATING PROCEDURES</w:t>
      </w:r>
    </w:p>
    <w:p w:rsidR="003552A6" w:rsidRPr="00C94AC8" w:rsidRDefault="003552A6" w:rsidP="003552A6">
      <w:pPr>
        <w:jc w:val="center"/>
        <w:rPr>
          <w:sz w:val="32"/>
          <w:szCs w:val="32"/>
          <w:u w:val="single"/>
        </w:rPr>
      </w:pPr>
    </w:p>
    <w:p w:rsidR="003552A6" w:rsidRPr="00C94AC8" w:rsidRDefault="005E1D51" w:rsidP="003552A6">
      <w:pPr>
        <w:rPr>
          <w:sz w:val="28"/>
          <w:szCs w:val="28"/>
        </w:rPr>
      </w:pPr>
      <w:r>
        <w:rPr>
          <w:sz w:val="28"/>
          <w:szCs w:val="28"/>
        </w:rPr>
        <w:t>ARTICLE: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SOP: 1116</w:t>
      </w:r>
    </w:p>
    <w:p w:rsidR="003552A6" w:rsidRPr="00C94AC8" w:rsidRDefault="003552A6" w:rsidP="003552A6">
      <w:pPr>
        <w:rPr>
          <w:sz w:val="28"/>
          <w:szCs w:val="28"/>
        </w:rPr>
      </w:pPr>
      <w:r w:rsidRPr="00C94AC8">
        <w:rPr>
          <w:sz w:val="28"/>
          <w:szCs w:val="28"/>
        </w:rPr>
        <w:t>SECTION: 1100</w:t>
      </w:r>
      <w:r w:rsidRPr="00C94AC8">
        <w:rPr>
          <w:sz w:val="28"/>
          <w:szCs w:val="28"/>
        </w:rPr>
        <w:tab/>
        <w:t>PERSONNEL</w:t>
      </w:r>
    </w:p>
    <w:p w:rsidR="003552A6" w:rsidRPr="00C94AC8" w:rsidRDefault="003552A6" w:rsidP="003552A6">
      <w:pPr>
        <w:rPr>
          <w:sz w:val="28"/>
          <w:szCs w:val="28"/>
        </w:rPr>
      </w:pPr>
      <w:r w:rsidRPr="00C94AC8">
        <w:rPr>
          <w:sz w:val="28"/>
          <w:szCs w:val="28"/>
        </w:rPr>
        <w:t xml:space="preserve">SUBJECT: </w:t>
      </w:r>
      <w:r w:rsidR="00147D54" w:rsidRPr="00147D54">
        <w:rPr>
          <w:sz w:val="28"/>
          <w:szCs w:val="28"/>
          <w:u w:val="single"/>
        </w:rPr>
        <w:t>Part-time and Volunteer</w:t>
      </w:r>
      <w:r w:rsidR="00147D54">
        <w:rPr>
          <w:sz w:val="28"/>
          <w:szCs w:val="28"/>
          <w:u w:val="single"/>
        </w:rPr>
        <w:t xml:space="preserve"> </w:t>
      </w:r>
      <w:r w:rsidR="005E1D51">
        <w:rPr>
          <w:sz w:val="28"/>
          <w:szCs w:val="28"/>
          <w:u w:val="single"/>
        </w:rPr>
        <w:t>Sick Leave Procedure</w:t>
      </w:r>
    </w:p>
    <w:p w:rsidR="003552A6" w:rsidRDefault="003552A6" w:rsidP="003552A6">
      <w:pPr>
        <w:rPr>
          <w:b/>
        </w:rPr>
      </w:pPr>
    </w:p>
    <w:p w:rsidR="00FA2209" w:rsidRDefault="00FA2209" w:rsidP="00762681">
      <w:pPr>
        <w:ind w:left="720"/>
      </w:pPr>
    </w:p>
    <w:p w:rsidR="002C4C32" w:rsidRDefault="002C4C32" w:rsidP="00A301AD">
      <w:r>
        <w:t>All members shall familiarize themselves with</w:t>
      </w:r>
      <w:r w:rsidR="00F30A1A">
        <w:t xml:space="preserve">, and be obedient to this process </w:t>
      </w:r>
      <w:r w:rsidR="00147D54">
        <w:t xml:space="preserve">for </w:t>
      </w:r>
      <w:r w:rsidR="005E1D51">
        <w:t>requesting sick leave</w:t>
      </w:r>
      <w:r>
        <w:t>.</w:t>
      </w:r>
    </w:p>
    <w:p w:rsidR="002C4C32" w:rsidRDefault="002C4C32" w:rsidP="00F30A1A">
      <w:pPr>
        <w:ind w:left="360"/>
      </w:pPr>
    </w:p>
    <w:p w:rsidR="005E1D51" w:rsidRDefault="005E1D51" w:rsidP="00F30A1A">
      <w:pPr>
        <w:rPr>
          <w:b/>
          <w:u w:val="single"/>
        </w:rPr>
      </w:pPr>
      <w:r>
        <w:rPr>
          <w:b/>
          <w:u w:val="single"/>
        </w:rPr>
        <w:t>Background:</w:t>
      </w:r>
    </w:p>
    <w:p w:rsidR="005E1D51" w:rsidRDefault="005E1D51" w:rsidP="00F30A1A">
      <w:r>
        <w:t xml:space="preserve">State of California Legislature passed the Health Workplaces/Healthy Families Act of 2014, California’s New Paid Sick Leave Law (AB 1522).  This law </w:t>
      </w:r>
      <w:r w:rsidR="00147D54">
        <w:t>requires employers to</w:t>
      </w:r>
      <w:r>
        <w:t xml:space="preserve"> provide 3 days or 2</w:t>
      </w:r>
      <w:r w:rsidR="00147D54">
        <w:t xml:space="preserve">4 hours of paid sick leave </w:t>
      </w:r>
      <w:r>
        <w:t>annually</w:t>
      </w:r>
      <w:r w:rsidR="00147D54">
        <w:t xml:space="preserve">.   Sick leave </w:t>
      </w:r>
      <w:r>
        <w:t>may be used within the fire district’s fiscal year (July 1 – June 30).</w:t>
      </w:r>
      <w:r w:rsidR="005941AC">
        <w:t xml:space="preserve">  </w:t>
      </w:r>
      <w:r w:rsidR="00D24D3A">
        <w:t xml:space="preserve">Labor Code section 230(c) and 230.1(a) state permissible uses of sick days or hours </w:t>
      </w:r>
      <w:r w:rsidR="00147D54">
        <w:t xml:space="preserve">to </w:t>
      </w:r>
      <w:r w:rsidR="00D24D3A">
        <w:t>include the employee’s own illness which makes him/her unable to perform essential job functions, the diagnosis, care or treatment of an existing health condition or preventive care for the employee or a family member or specified purposes for an employee who is a victim of domestic violence, sexual assault or stalking.</w:t>
      </w:r>
    </w:p>
    <w:p w:rsidR="005E1D51" w:rsidRPr="005E1D51" w:rsidRDefault="005E1D51" w:rsidP="00F30A1A"/>
    <w:p w:rsidR="00497279" w:rsidRDefault="00F30A1A" w:rsidP="00497279">
      <w:r w:rsidRPr="00A301AD">
        <w:rPr>
          <w:b/>
          <w:u w:val="single"/>
        </w:rPr>
        <w:t>Process</w:t>
      </w:r>
      <w:r w:rsidR="00A301AD">
        <w:rPr>
          <w:b/>
          <w:u w:val="single"/>
        </w:rPr>
        <w:t xml:space="preserve">: </w:t>
      </w:r>
      <w:r w:rsidR="00A301AD">
        <w:t>When a</w:t>
      </w:r>
      <w:r w:rsidR="00497279">
        <w:t xml:space="preserve"> part time employee or volunteer fire fighter chooses to claim paid sick leave, the following process will be followed</w:t>
      </w:r>
      <w:r w:rsidR="00285104">
        <w:t>:</w:t>
      </w:r>
    </w:p>
    <w:p w:rsidR="00285104" w:rsidRDefault="00285104" w:rsidP="00497279"/>
    <w:p w:rsidR="00285104" w:rsidRDefault="00D03F21" w:rsidP="00285104">
      <w:pPr>
        <w:pStyle w:val="ListParagraph"/>
        <w:numPr>
          <w:ilvl w:val="0"/>
          <w:numId w:val="7"/>
        </w:numPr>
      </w:pPr>
      <w:r>
        <w:t>Part-</w:t>
      </w:r>
      <w:r w:rsidR="00285104">
        <w:t>time employees</w:t>
      </w:r>
      <w:r w:rsidR="00255719">
        <w:t>:</w:t>
      </w:r>
    </w:p>
    <w:p w:rsidR="00285104" w:rsidRDefault="00285104" w:rsidP="00285104">
      <w:pPr>
        <w:pStyle w:val="ListParagraph"/>
        <w:numPr>
          <w:ilvl w:val="1"/>
          <w:numId w:val="7"/>
        </w:numPr>
      </w:pPr>
      <w:r>
        <w:t>On the day the employee is scheduled to work, at the earliest opportunity a phone call, email or text will be placed to the employe</w:t>
      </w:r>
      <w:r w:rsidR="00D03F21">
        <w:t>e’s supervisor indicating the employee</w:t>
      </w:r>
      <w:r w:rsidR="00A16AEC">
        <w:t xml:space="preserve"> is </w:t>
      </w:r>
      <w:r>
        <w:t>unable to work</w:t>
      </w:r>
      <w:r w:rsidR="00D24D3A">
        <w:t xml:space="preserve"> for any of the permissible uses stated in the Labor Code</w:t>
      </w:r>
      <w:r>
        <w:t>.</w:t>
      </w:r>
      <w:r w:rsidR="00D03F21">
        <w:t xml:space="preserve">  Notification may be made either orally or </w:t>
      </w:r>
      <w:r w:rsidR="00A16AEC">
        <w:t xml:space="preserve">in </w:t>
      </w:r>
      <w:r w:rsidR="00D03F21">
        <w:t>writing.</w:t>
      </w:r>
    </w:p>
    <w:p w:rsidR="00285104" w:rsidRDefault="00D03F21" w:rsidP="00285104">
      <w:pPr>
        <w:pStyle w:val="ListParagraph"/>
        <w:numPr>
          <w:ilvl w:val="1"/>
          <w:numId w:val="7"/>
        </w:numPr>
      </w:pPr>
      <w:r>
        <w:t>If the employee is sick</w:t>
      </w:r>
      <w:r w:rsidR="00285104">
        <w:t xml:space="preserve"> at the beginning of the work day, 8 hours of sick leave will be paid to the employee</w:t>
      </w:r>
      <w:r w:rsidR="00C94FC6">
        <w:t xml:space="preserve">.  If the employee becomes ill </w:t>
      </w:r>
      <w:r>
        <w:t>during the wor</w:t>
      </w:r>
      <w:r w:rsidR="00D24D3A">
        <w:t>k day and must leave work</w:t>
      </w:r>
      <w:r w:rsidR="00C94FC6">
        <w:t>, the remaining hours of the 8 hour shift will be paid (example, works 8-12, but leaves at 12 not working the afternoon hours</w:t>
      </w:r>
      <w:r w:rsidR="005941AC">
        <w:t>, 1-5</w:t>
      </w:r>
      <w:r w:rsidR="00C94FC6">
        <w:t>.  4 hours sick leave will be paid).</w:t>
      </w:r>
    </w:p>
    <w:p w:rsidR="00C94FC6" w:rsidRDefault="00255719" w:rsidP="00285104">
      <w:pPr>
        <w:pStyle w:val="ListParagraph"/>
        <w:numPr>
          <w:ilvl w:val="1"/>
          <w:numId w:val="7"/>
        </w:numPr>
      </w:pPr>
      <w:r>
        <w:t>T</w:t>
      </w:r>
      <w:r w:rsidR="00C94FC6">
        <w:t>he</w:t>
      </w:r>
      <w:r>
        <w:t xml:space="preserve"> fire district policy is attached.  By law, 3 days or 24 hours will be allowed each fiscal year (July 1-June 30).  There is no </w:t>
      </w:r>
      <w:r w:rsidR="005941AC">
        <w:t xml:space="preserve">accrual or </w:t>
      </w:r>
      <w:r>
        <w:t>carryover</w:t>
      </w:r>
      <w:r w:rsidR="005941AC">
        <w:t xml:space="preserve"> </w:t>
      </w:r>
      <w:r>
        <w:t>of unclaimed days/hours and no payoff of unclaimed days/hours.</w:t>
      </w:r>
      <w:r w:rsidR="00D03F21">
        <w:t xml:space="preserve">  Sick leave may be claimed after 90 days of employment.</w:t>
      </w:r>
    </w:p>
    <w:p w:rsidR="00255719" w:rsidRDefault="00255719" w:rsidP="00255719">
      <w:pPr>
        <w:pStyle w:val="ListParagraph"/>
        <w:numPr>
          <w:ilvl w:val="0"/>
          <w:numId w:val="7"/>
        </w:numPr>
      </w:pPr>
      <w:r>
        <w:t>Volunteer fire fighters:</w:t>
      </w:r>
    </w:p>
    <w:p w:rsidR="00D03F21" w:rsidRDefault="00D03F21" w:rsidP="00D03F21">
      <w:pPr>
        <w:pStyle w:val="ListParagraph"/>
        <w:numPr>
          <w:ilvl w:val="1"/>
          <w:numId w:val="7"/>
        </w:numPr>
      </w:pPr>
      <w:r>
        <w:t>Volunteer fire fighters are paid per emergency and per training drill.  There</w:t>
      </w:r>
      <w:r w:rsidR="00D24D3A">
        <w:t xml:space="preserve"> isn’t an</w:t>
      </w:r>
      <w:r>
        <w:t xml:space="preserve"> hour</w:t>
      </w:r>
      <w:r w:rsidR="00D24D3A">
        <w:t>ly pay</w:t>
      </w:r>
      <w:r>
        <w:t xml:space="preserve"> rate.</w:t>
      </w:r>
    </w:p>
    <w:p w:rsidR="00D03F21" w:rsidRDefault="005941AC" w:rsidP="00D03F21">
      <w:pPr>
        <w:pStyle w:val="ListParagraph"/>
        <w:numPr>
          <w:ilvl w:val="1"/>
          <w:numId w:val="7"/>
        </w:numPr>
      </w:pPr>
      <w:r>
        <w:lastRenderedPageBreak/>
        <w:t>A</w:t>
      </w:r>
      <w:r w:rsidR="00D03F21">
        <w:t xml:space="preserve"> volunteer fire fi</w:t>
      </w:r>
      <w:r>
        <w:t>ghter will submit a written request for sick leave.  In the written request, the date of illness and the emergency call(s) or training drill missed will be included.</w:t>
      </w:r>
    </w:p>
    <w:p w:rsidR="005941AC" w:rsidRDefault="005941AC" w:rsidP="005941AC">
      <w:pPr>
        <w:pStyle w:val="ListParagraph"/>
        <w:numPr>
          <w:ilvl w:val="1"/>
          <w:numId w:val="7"/>
        </w:numPr>
      </w:pPr>
      <w:r>
        <w:t>Per the attached poli</w:t>
      </w:r>
      <w:r w:rsidR="00D24D3A">
        <w:t xml:space="preserve">cy, each emergency call will </w:t>
      </w:r>
      <w:r w:rsidR="00A16AEC">
        <w:t>equal 2 hours</w:t>
      </w:r>
      <w:r>
        <w:t>.</w:t>
      </w:r>
    </w:p>
    <w:p w:rsidR="00D24D3A" w:rsidRDefault="005941AC" w:rsidP="005941AC">
      <w:pPr>
        <w:pStyle w:val="ListParagraph"/>
        <w:numPr>
          <w:ilvl w:val="1"/>
          <w:numId w:val="7"/>
        </w:numPr>
      </w:pPr>
      <w:r>
        <w:t>Fire fighters are paid differently for training drills based on rank and certification.  If a training drill is missed due to illness, the applicable rate for that fire fighter will be paid for the missed training drill.</w:t>
      </w:r>
    </w:p>
    <w:p w:rsidR="00147D54" w:rsidRDefault="00D24D3A" w:rsidP="005941AC">
      <w:pPr>
        <w:pStyle w:val="ListParagraph"/>
        <w:numPr>
          <w:ilvl w:val="1"/>
          <w:numId w:val="7"/>
        </w:numPr>
      </w:pPr>
      <w:r>
        <w:t>Per the fire district policy, a total of 3 days or 24 hours may be cla</w:t>
      </w:r>
      <w:r w:rsidR="00A16AEC">
        <w:t>imed during the fiscal year (Jul</w:t>
      </w:r>
      <w:r>
        <w:t>y1-June 30).  There is no accrual or carryover of hours.  There is no payoff of unclaimed days or hours.</w:t>
      </w:r>
      <w:r w:rsidR="00A16AEC">
        <w:t xml:space="preserve">  Sick leave may be claimed after 90 days of employment.</w:t>
      </w:r>
    </w:p>
    <w:p w:rsidR="005941AC" w:rsidRDefault="00147D54" w:rsidP="00147D54">
      <w:pPr>
        <w:pStyle w:val="ListParagraph"/>
        <w:numPr>
          <w:ilvl w:val="0"/>
          <w:numId w:val="7"/>
        </w:numPr>
      </w:pPr>
      <w:r>
        <w:t>Seasonal or returning employees after a break of service for no more than 1 year do not need to wait 90 days to claim sick leave.</w:t>
      </w:r>
      <w:r w:rsidR="00D24D3A">
        <w:t xml:space="preserve"> </w:t>
      </w:r>
      <w:r w:rsidR="005941AC">
        <w:t xml:space="preserve">  </w:t>
      </w:r>
    </w:p>
    <w:p w:rsidR="00147D54" w:rsidRDefault="00147D54" w:rsidP="00147D54">
      <w:pPr>
        <w:pStyle w:val="ListParagraph"/>
        <w:numPr>
          <w:ilvl w:val="0"/>
          <w:numId w:val="7"/>
        </w:numPr>
      </w:pPr>
      <w:r>
        <w:t>Full time employees have a separate agreement with the fire district for sick leave.  That agreement is not affected by this procedure.</w:t>
      </w:r>
    </w:p>
    <w:p w:rsidR="00131759" w:rsidRDefault="00497279" w:rsidP="00497279">
      <w:r>
        <w:t xml:space="preserve"> </w:t>
      </w:r>
    </w:p>
    <w:p w:rsidR="00131759" w:rsidRDefault="00131759" w:rsidP="00131759">
      <w:pPr>
        <w:pStyle w:val="ListParagraph"/>
        <w:ind w:left="1440"/>
      </w:pPr>
    </w:p>
    <w:p w:rsidR="00131759" w:rsidRDefault="00131759" w:rsidP="00131759">
      <w:pPr>
        <w:pStyle w:val="ListParagraph"/>
        <w:ind w:left="1440"/>
      </w:pPr>
    </w:p>
    <w:p w:rsidR="00C94AC8" w:rsidRDefault="00C94AC8" w:rsidP="00906A1F"/>
    <w:p w:rsidR="003D7A24" w:rsidRDefault="003D7A24" w:rsidP="00906A1F"/>
    <w:p w:rsidR="003D7A24" w:rsidRDefault="003D7A24" w:rsidP="00906A1F"/>
    <w:p w:rsidR="00C94AC8" w:rsidRDefault="00C94AC8" w:rsidP="00906A1F"/>
    <w:p w:rsidR="00C94AC8" w:rsidRDefault="00147D54" w:rsidP="00906A1F">
      <w:r>
        <w:t>Dated: July</w:t>
      </w:r>
      <w:r w:rsidR="007B3328">
        <w:t xml:space="preserve"> </w:t>
      </w:r>
      <w:r>
        <w:t>20, 2015</w:t>
      </w:r>
    </w:p>
    <w:p w:rsidR="0094559C" w:rsidRPr="0023396A" w:rsidRDefault="0094559C" w:rsidP="00906A1F">
      <w:r>
        <w:t>Ron Rickabaugh, Fire Chief</w:t>
      </w:r>
    </w:p>
    <w:sectPr w:rsidR="0094559C" w:rsidRPr="0023396A" w:rsidSect="00CC5CD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B9" w:rsidRDefault="000F1BB9">
      <w:r>
        <w:separator/>
      </w:r>
    </w:p>
  </w:endnote>
  <w:endnote w:type="continuationSeparator" w:id="0">
    <w:p w:rsidR="000F1BB9" w:rsidRDefault="000F1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54" w:rsidRDefault="00147D54" w:rsidP="00014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7D54" w:rsidRDefault="00147D54" w:rsidP="00E534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1972"/>
      <w:docPartObj>
        <w:docPartGallery w:val="Page Numbers (Bottom of Page)"/>
        <w:docPartUnique/>
      </w:docPartObj>
    </w:sdtPr>
    <w:sdtContent>
      <w:p w:rsidR="00147D54" w:rsidRDefault="00147D54">
        <w:pPr>
          <w:pStyle w:val="Footer"/>
          <w:jc w:val="right"/>
        </w:pPr>
        <w:fldSimple w:instr=" PAGE   \* MERGEFORMAT ">
          <w:r w:rsidR="00A16AEC">
            <w:rPr>
              <w:noProof/>
            </w:rPr>
            <w:t>1</w:t>
          </w:r>
        </w:fldSimple>
      </w:p>
    </w:sdtContent>
  </w:sdt>
  <w:p w:rsidR="00147D54" w:rsidRDefault="00147D54" w:rsidP="00E534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B9" w:rsidRDefault="000F1BB9">
      <w:r>
        <w:separator/>
      </w:r>
    </w:p>
  </w:footnote>
  <w:footnote w:type="continuationSeparator" w:id="0">
    <w:p w:rsidR="000F1BB9" w:rsidRDefault="000F1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FC"/>
    <w:multiLevelType w:val="hybridMultilevel"/>
    <w:tmpl w:val="F61E6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1F4"/>
    <w:multiLevelType w:val="hybridMultilevel"/>
    <w:tmpl w:val="795EB1F2"/>
    <w:lvl w:ilvl="0" w:tplc="4CF60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D0ACC"/>
    <w:multiLevelType w:val="hybridMultilevel"/>
    <w:tmpl w:val="6BD2C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66D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71873"/>
    <w:multiLevelType w:val="hybridMultilevel"/>
    <w:tmpl w:val="5E3A4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67606"/>
    <w:multiLevelType w:val="hybridMultilevel"/>
    <w:tmpl w:val="AFF4A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85709"/>
    <w:multiLevelType w:val="hybridMultilevel"/>
    <w:tmpl w:val="179C3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05C56"/>
    <w:multiLevelType w:val="hybridMultilevel"/>
    <w:tmpl w:val="35264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A6"/>
    <w:rsid w:val="00014604"/>
    <w:rsid w:val="00097D38"/>
    <w:rsid w:val="000E7273"/>
    <w:rsid w:val="000F1BB9"/>
    <w:rsid w:val="00115743"/>
    <w:rsid w:val="00131759"/>
    <w:rsid w:val="00147D54"/>
    <w:rsid w:val="001A53A3"/>
    <w:rsid w:val="001F4D45"/>
    <w:rsid w:val="00206C2F"/>
    <w:rsid w:val="0023396A"/>
    <w:rsid w:val="00255719"/>
    <w:rsid w:val="00285104"/>
    <w:rsid w:val="002C4C32"/>
    <w:rsid w:val="002F3005"/>
    <w:rsid w:val="003552A6"/>
    <w:rsid w:val="00386BD3"/>
    <w:rsid w:val="003D7A24"/>
    <w:rsid w:val="0041401E"/>
    <w:rsid w:val="00447501"/>
    <w:rsid w:val="00465DC6"/>
    <w:rsid w:val="00497279"/>
    <w:rsid w:val="004C4AC1"/>
    <w:rsid w:val="00562CDD"/>
    <w:rsid w:val="00567A6A"/>
    <w:rsid w:val="005941AC"/>
    <w:rsid w:val="005E1D51"/>
    <w:rsid w:val="006211C8"/>
    <w:rsid w:val="006273D4"/>
    <w:rsid w:val="0064178D"/>
    <w:rsid w:val="006A2BDE"/>
    <w:rsid w:val="006D3740"/>
    <w:rsid w:val="00762681"/>
    <w:rsid w:val="007B3328"/>
    <w:rsid w:val="00906A1F"/>
    <w:rsid w:val="0094559C"/>
    <w:rsid w:val="00A16AEC"/>
    <w:rsid w:val="00A301AD"/>
    <w:rsid w:val="00A54F2A"/>
    <w:rsid w:val="00A862B6"/>
    <w:rsid w:val="00BA40F1"/>
    <w:rsid w:val="00C662A2"/>
    <w:rsid w:val="00C94AC8"/>
    <w:rsid w:val="00C94FC6"/>
    <w:rsid w:val="00CC5CD6"/>
    <w:rsid w:val="00CE36BB"/>
    <w:rsid w:val="00D03F21"/>
    <w:rsid w:val="00D24D3A"/>
    <w:rsid w:val="00D26C93"/>
    <w:rsid w:val="00D6421D"/>
    <w:rsid w:val="00D931C3"/>
    <w:rsid w:val="00DA40C4"/>
    <w:rsid w:val="00DF0F8F"/>
    <w:rsid w:val="00E5344E"/>
    <w:rsid w:val="00F30A1A"/>
    <w:rsid w:val="00FA2209"/>
    <w:rsid w:val="00F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C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34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344E"/>
  </w:style>
  <w:style w:type="paragraph" w:styleId="ListParagraph">
    <w:name w:val="List Paragraph"/>
    <w:basedOn w:val="Normal"/>
    <w:uiPriority w:val="34"/>
    <w:qFormat/>
    <w:rsid w:val="00567A6A"/>
    <w:pPr>
      <w:ind w:left="720"/>
    </w:pPr>
  </w:style>
  <w:style w:type="paragraph" w:styleId="Header">
    <w:name w:val="header"/>
    <w:basedOn w:val="Normal"/>
    <w:link w:val="HeaderChar"/>
    <w:rsid w:val="00386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D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B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2A11-12D8-4D17-ACD9-4BE03634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FELTON FIRE PROTECTION DISTRICT</vt:lpstr>
    </vt:vector>
  </TitlesOfParts>
  <Company>Felton Fire Protection District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FELTON FIRE PROTECTION DISTRICT</dc:title>
  <dc:creator>Ron Rickabaugh</dc:creator>
  <cp:lastModifiedBy>Ron Rickabaugh</cp:lastModifiedBy>
  <cp:revision>2</cp:revision>
  <cp:lastPrinted>2013-10-30T19:15:00Z</cp:lastPrinted>
  <dcterms:created xsi:type="dcterms:W3CDTF">2015-07-20T20:55:00Z</dcterms:created>
  <dcterms:modified xsi:type="dcterms:W3CDTF">2015-07-20T20:55:00Z</dcterms:modified>
</cp:coreProperties>
</file>