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76" w:lineRule="auto"/>
        <w:jc w:val="center"/>
        <w:rPr>
          <w:rFonts w:ascii="Open Sans SemiBold" w:cs="Open Sans SemiBold" w:eastAsia="Open Sans SemiBold" w:hAnsi="Open Sans SemiBold"/>
          <w:sz w:val="36"/>
          <w:szCs w:val="36"/>
        </w:rPr>
      </w:pPr>
      <w:bookmarkStart w:colFirst="0" w:colLast="0" w:name="_heading=h.wvu2nv5lajxe" w:id="0"/>
      <w:bookmarkEnd w:id="0"/>
      <w:r w:rsidDel="00000000" w:rsidR="00000000" w:rsidRPr="00000000">
        <w:rPr>
          <w:rFonts w:ascii="Open Sans SemiBold" w:cs="Open Sans SemiBold" w:eastAsia="Open Sans SemiBold" w:hAnsi="Open Sans SemiBold"/>
          <w:sz w:val="36"/>
          <w:szCs w:val="36"/>
          <w:rtl w:val="0"/>
        </w:rPr>
        <w:t xml:space="preserve">Board of Directors </w:t>
      </w:r>
    </w:p>
    <w:p w:rsidR="00000000" w:rsidDel="00000000" w:rsidP="00000000" w:rsidRDefault="00000000" w:rsidRPr="00000000" w14:paraId="00000002">
      <w:pPr>
        <w:pStyle w:val="Title"/>
        <w:spacing w:line="276" w:lineRule="auto"/>
        <w:jc w:val="center"/>
        <w:rPr>
          <w:rFonts w:ascii="Open Sans SemiBold" w:cs="Open Sans SemiBold" w:eastAsia="Open Sans SemiBold" w:hAnsi="Open Sans SemiBold"/>
          <w:sz w:val="36"/>
          <w:szCs w:val="36"/>
        </w:rPr>
      </w:pPr>
      <w:bookmarkStart w:colFirst="0" w:colLast="0" w:name="_heading=h.qnknbd1wztef" w:id="1"/>
      <w:bookmarkEnd w:id="1"/>
      <w:r w:rsidDel="00000000" w:rsidR="00000000" w:rsidRPr="00000000">
        <w:rPr>
          <w:rFonts w:ascii="Open Sans SemiBold" w:cs="Open Sans SemiBold" w:eastAsia="Open Sans SemiBold" w:hAnsi="Open Sans SemiBold"/>
          <w:sz w:val="36"/>
          <w:szCs w:val="36"/>
          <w:rtl w:val="0"/>
        </w:rPr>
        <w:t xml:space="preserve">Regular Meeting</w:t>
      </w:r>
    </w:p>
    <w:p w:rsidR="00000000" w:rsidDel="00000000" w:rsidP="00000000" w:rsidRDefault="00000000" w:rsidRPr="00000000" w14:paraId="00000003">
      <w:pPr>
        <w:pStyle w:val="Title"/>
        <w:jc w:val="center"/>
        <w:rPr>
          <w:sz w:val="36"/>
          <w:szCs w:val="36"/>
        </w:rPr>
      </w:pPr>
      <w:bookmarkStart w:colFirst="0" w:colLast="0" w:name="_heading=h.nki1hvoeeooy" w:id="2"/>
      <w:bookmarkEnd w:id="2"/>
      <w:r w:rsidDel="00000000" w:rsidR="00000000" w:rsidRPr="00000000">
        <w:rPr>
          <w:rFonts w:ascii="Open Sans SemiBold" w:cs="Open Sans SemiBold" w:eastAsia="Open Sans SemiBold" w:hAnsi="Open Sans SemiBold"/>
          <w:sz w:val="36"/>
          <w:szCs w:val="36"/>
          <w:rtl w:val="0"/>
        </w:rPr>
        <w:t xml:space="preserve">Minutes</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04"/>
        <w:gridCol w:w="7056"/>
        <w:tblGridChange w:id="0">
          <w:tblGrid>
            <w:gridCol w:w="2304"/>
            <w:gridCol w:w="7056"/>
          </w:tblGrid>
        </w:tblGridChange>
      </w:tblGrid>
      <w:tr>
        <w:trPr>
          <w:cantSplit w:val="0"/>
          <w:trHeight w:val="576" w:hRule="atLeast"/>
          <w:tblHeader w:val="0"/>
        </w:trPr>
        <w:tc>
          <w:tcPr>
            <w:tcBorders>
              <w:top w:color="ffffff" w:space="0" w:sz="8" w:val="single"/>
              <w:left w:color="ffffff" w:space="0" w:sz="8" w:val="single"/>
              <w:bottom w:color="ffffff" w:space="0" w:sz="8" w:val="single"/>
              <w:right w:color="ffffff" w:space="0" w:sz="8" w:val="single"/>
            </w:tcBorders>
            <w:tcMar>
              <w:top w:w="72.0" w:type="dxa"/>
              <w:left w:w="72.0" w:type="dxa"/>
              <w:bottom w:w="72.0" w:type="dxa"/>
              <w:right w:w="72.0" w:type="dxa"/>
            </w:tcMar>
          </w:tcPr>
          <w:p w:rsidR="00000000" w:rsidDel="00000000" w:rsidP="00000000" w:rsidRDefault="00000000" w:rsidRPr="00000000" w14:paraId="00000004">
            <w:pPr>
              <w:spacing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Date</w:t>
            </w:r>
          </w:p>
        </w:tc>
        <w:tc>
          <w:tcPr>
            <w:tcBorders>
              <w:top w:color="ffffff" w:space="0" w:sz="8" w:val="single"/>
              <w:left w:color="ffffff" w:space="0" w:sz="8" w:val="single"/>
              <w:bottom w:color="ffffff" w:space="0" w:sz="8" w:val="single"/>
              <w:right w:color="ffffff" w:space="0" w:sz="8" w:val="single"/>
            </w:tcBorders>
            <w:tcMar>
              <w:top w:w="72.0" w:type="dxa"/>
              <w:left w:w="72.0" w:type="dxa"/>
              <w:bottom w:w="72.0" w:type="dxa"/>
              <w:right w:w="72.0" w:type="dxa"/>
            </w:tcMar>
          </w:tcPr>
          <w:p w:rsidR="00000000" w:rsidDel="00000000" w:rsidP="00000000" w:rsidRDefault="00000000" w:rsidRPr="00000000" w14:paraId="00000005">
            <w:pPr>
              <w:spacing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Monday, June 8, 2026 </w:t>
            </w:r>
          </w:p>
        </w:tc>
      </w:tr>
      <w:tr>
        <w:trPr>
          <w:cantSplit w:val="0"/>
          <w:trHeight w:val="576" w:hRule="atLeast"/>
          <w:tblHeader w:val="0"/>
        </w:trPr>
        <w:tc>
          <w:tcPr>
            <w:tcBorders>
              <w:top w:color="ffffff" w:space="0" w:sz="8" w:val="single"/>
              <w:left w:color="ffffff" w:space="0" w:sz="8" w:val="single"/>
              <w:bottom w:color="ffffff" w:space="0" w:sz="8" w:val="single"/>
              <w:right w:color="ffffff" w:space="0" w:sz="8" w:val="single"/>
            </w:tcBorders>
            <w:tcMar>
              <w:top w:w="72.0" w:type="dxa"/>
              <w:left w:w="72.0" w:type="dxa"/>
              <w:bottom w:w="72.0" w:type="dxa"/>
              <w:right w:w="72.0" w:type="dxa"/>
            </w:tcMar>
          </w:tcPr>
          <w:p w:rsidR="00000000" w:rsidDel="00000000" w:rsidP="00000000" w:rsidRDefault="00000000" w:rsidRPr="00000000" w14:paraId="00000006">
            <w:pPr>
              <w:spacing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Time</w:t>
            </w:r>
          </w:p>
        </w:tc>
        <w:tc>
          <w:tcPr>
            <w:tcBorders>
              <w:top w:color="ffffff" w:space="0" w:sz="8" w:val="single"/>
              <w:left w:color="ffffff" w:space="0" w:sz="8" w:val="single"/>
              <w:bottom w:color="ffffff" w:space="0" w:sz="8" w:val="single"/>
              <w:right w:color="ffffff" w:space="0" w:sz="8" w:val="single"/>
            </w:tcBorders>
            <w:tcMar>
              <w:top w:w="72.0" w:type="dxa"/>
              <w:left w:w="72.0" w:type="dxa"/>
              <w:bottom w:w="72.0" w:type="dxa"/>
              <w:right w:w="72.0" w:type="dxa"/>
            </w:tcMar>
          </w:tcPr>
          <w:p w:rsidR="00000000" w:rsidDel="00000000" w:rsidP="00000000" w:rsidRDefault="00000000" w:rsidRPr="00000000" w14:paraId="00000007">
            <w:pPr>
              <w:spacing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6:00 PM</w:t>
            </w:r>
          </w:p>
        </w:tc>
      </w:tr>
      <w:tr>
        <w:trPr>
          <w:cantSplit w:val="0"/>
          <w:trHeight w:val="576" w:hRule="atLeast"/>
          <w:tblHeader w:val="0"/>
        </w:trPr>
        <w:tc>
          <w:tcPr>
            <w:tcBorders>
              <w:top w:color="ffffff" w:space="0" w:sz="8" w:val="single"/>
              <w:left w:color="ffffff" w:space="0" w:sz="8" w:val="single"/>
              <w:bottom w:color="ffffff" w:space="0" w:sz="8" w:val="single"/>
              <w:right w:color="ffffff" w:space="0" w:sz="8" w:val="single"/>
            </w:tcBorders>
            <w:tcMar>
              <w:top w:w="72.0" w:type="dxa"/>
              <w:left w:w="72.0" w:type="dxa"/>
              <w:bottom w:w="72.0" w:type="dxa"/>
              <w:right w:w="72.0" w:type="dxa"/>
            </w:tcMar>
          </w:tcPr>
          <w:p w:rsidR="00000000" w:rsidDel="00000000" w:rsidP="00000000" w:rsidRDefault="00000000" w:rsidRPr="00000000" w14:paraId="00000008">
            <w:pPr>
              <w:spacing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Location</w:t>
            </w:r>
          </w:p>
        </w:tc>
        <w:tc>
          <w:tcPr>
            <w:tcBorders>
              <w:top w:color="ffffff" w:space="0" w:sz="8" w:val="single"/>
              <w:left w:color="ffffff" w:space="0" w:sz="8" w:val="single"/>
              <w:bottom w:color="ffffff" w:space="0" w:sz="8" w:val="single"/>
              <w:right w:color="ffffff" w:space="0" w:sz="8" w:val="single"/>
            </w:tcBorders>
            <w:tcMar>
              <w:top w:w="72.0" w:type="dxa"/>
              <w:left w:w="72.0" w:type="dxa"/>
              <w:bottom w:w="72.0" w:type="dxa"/>
              <w:right w:w="72.0" w:type="dxa"/>
            </w:tcMar>
          </w:tcPr>
          <w:p w:rsidR="00000000" w:rsidDel="00000000" w:rsidP="00000000" w:rsidRDefault="00000000" w:rsidRPr="00000000" w14:paraId="00000009">
            <w:pPr>
              <w:spacing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Training Room</w:t>
            </w:r>
          </w:p>
          <w:p w:rsidR="00000000" w:rsidDel="00000000" w:rsidP="00000000" w:rsidRDefault="00000000" w:rsidRPr="00000000" w14:paraId="0000000A">
            <w:pPr>
              <w:spacing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Felton Fire Protection District</w:t>
            </w:r>
          </w:p>
          <w:p w:rsidR="00000000" w:rsidDel="00000000" w:rsidP="00000000" w:rsidRDefault="00000000" w:rsidRPr="00000000" w14:paraId="0000000B">
            <w:pPr>
              <w:spacing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131 Kirby Street</w:t>
            </w:r>
          </w:p>
          <w:p w:rsidR="00000000" w:rsidDel="00000000" w:rsidP="00000000" w:rsidRDefault="00000000" w:rsidRPr="00000000" w14:paraId="0000000C">
            <w:pPr>
              <w:spacing w:line="240" w:lineRule="auto"/>
              <w:rPr>
                <w:rFonts w:ascii="Open Sans SemiBold" w:cs="Open Sans SemiBold" w:eastAsia="Open Sans SemiBold" w:hAnsi="Open Sans SemiBold"/>
                <w:sz w:val="24"/>
                <w:szCs w:val="24"/>
              </w:rPr>
            </w:pPr>
            <w:r w:rsidDel="00000000" w:rsidR="00000000" w:rsidRPr="00000000">
              <w:rPr>
                <w:rFonts w:ascii="Open Sans SemiBold" w:cs="Open Sans SemiBold" w:eastAsia="Open Sans SemiBold" w:hAnsi="Open Sans SemiBold"/>
                <w:sz w:val="24"/>
                <w:szCs w:val="24"/>
                <w:rtl w:val="0"/>
              </w:rPr>
              <w:t xml:space="preserve">Felton, CA 95018</w:t>
            </w:r>
          </w:p>
        </w:tc>
      </w:tr>
    </w:tbl>
    <w:p w:rsidR="00000000" w:rsidDel="00000000" w:rsidP="00000000" w:rsidRDefault="00000000" w:rsidRPr="00000000" w14:paraId="0000000D">
      <w:pPr>
        <w:rPr>
          <w:sz w:val="16"/>
          <w:szCs w:val="16"/>
        </w:rPr>
      </w:pPr>
      <w:r w:rsidDel="00000000" w:rsidR="00000000" w:rsidRPr="00000000">
        <w:rPr>
          <w:rtl w:val="0"/>
        </w:rPr>
      </w:r>
    </w:p>
    <w:p w:rsidR="00000000" w:rsidDel="00000000" w:rsidP="00000000" w:rsidRDefault="00000000" w:rsidRPr="00000000" w14:paraId="0000000E">
      <w:pPr>
        <w:rPr>
          <w:rFonts w:ascii="Open Sans Medium" w:cs="Open Sans Medium" w:eastAsia="Open Sans Medium" w:hAnsi="Open Sans Medium"/>
          <w:sz w:val="24"/>
          <w:szCs w:val="24"/>
        </w:rPr>
      </w:pPr>
      <w:r w:rsidDel="00000000" w:rsidR="00000000" w:rsidRPr="00000000">
        <w:rPr>
          <w:rFonts w:ascii="Open Sans Medium" w:cs="Open Sans Medium" w:eastAsia="Open Sans Medium" w:hAnsi="Open Sans Medium"/>
          <w:sz w:val="24"/>
          <w:szCs w:val="24"/>
          <w:rtl w:val="0"/>
        </w:rPr>
        <w:t xml:space="preserve">Accommodations</w:t>
      </w:r>
    </w:p>
    <w:p w:rsidR="00000000" w:rsidDel="00000000" w:rsidP="00000000" w:rsidRDefault="00000000" w:rsidRPr="00000000" w14:paraId="0000000F">
      <w:pPr>
        <w:numPr>
          <w:ilvl w:val="0"/>
          <w:numId w:val="11"/>
        </w:numPr>
        <w:ind w:left="72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The Felton Fire Protection District will accommodate persons with disabilities.</w:t>
      </w:r>
    </w:p>
    <w:p w:rsidR="00000000" w:rsidDel="00000000" w:rsidP="00000000" w:rsidRDefault="00000000" w:rsidRPr="00000000" w14:paraId="00000010">
      <w:pPr>
        <w:numPr>
          <w:ilvl w:val="0"/>
          <w:numId w:val="11"/>
        </w:numPr>
        <w:ind w:left="72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Please phone the fire station 72 hours in advance at (831) 335-4422 and communicate your specific needs. </w:t>
      </w:r>
    </w:p>
    <w:p w:rsidR="00000000" w:rsidDel="00000000" w:rsidP="00000000" w:rsidRDefault="00000000" w:rsidRPr="00000000" w14:paraId="00000011">
      <w:pPr>
        <w:rPr>
          <w:rFonts w:ascii="Open Sans Medium" w:cs="Open Sans Medium" w:eastAsia="Open Sans Medium" w:hAnsi="Open Sans Medium"/>
          <w:sz w:val="24"/>
          <w:szCs w:val="24"/>
        </w:rPr>
      </w:pPr>
      <w:r w:rsidDel="00000000" w:rsidR="00000000" w:rsidRPr="00000000">
        <w:rPr>
          <w:rFonts w:ascii="Open Sans Medium" w:cs="Open Sans Medium" w:eastAsia="Open Sans Medium" w:hAnsi="Open Sans Medium"/>
          <w:sz w:val="24"/>
          <w:szCs w:val="24"/>
          <w:rtl w:val="0"/>
        </w:rPr>
        <w:t xml:space="preserve">Comments</w:t>
      </w:r>
    </w:p>
    <w:p w:rsidR="00000000" w:rsidDel="00000000" w:rsidP="00000000" w:rsidRDefault="00000000" w:rsidRPr="00000000" w14:paraId="00000012">
      <w:pPr>
        <w:numPr>
          <w:ilvl w:val="0"/>
          <w:numId w:val="9"/>
        </w:numPr>
        <w:ind w:left="72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The Felton Fire Protection District will accommodate persons with disabilities.</w:t>
      </w:r>
    </w:p>
    <w:p w:rsidR="00000000" w:rsidDel="00000000" w:rsidP="00000000" w:rsidRDefault="00000000" w:rsidRPr="00000000" w14:paraId="00000013">
      <w:pPr>
        <w:numPr>
          <w:ilvl w:val="0"/>
          <w:numId w:val="9"/>
        </w:numPr>
        <w:ind w:left="72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Please phone the fire station 72 hours in advance at (831) 335-4422 and communicate your specific needs. </w:t>
      </w:r>
    </w:p>
    <w:p w:rsidR="00000000" w:rsidDel="00000000" w:rsidP="00000000" w:rsidRDefault="00000000" w:rsidRPr="00000000" w14:paraId="00000014">
      <w:pPr>
        <w:rPr>
          <w:rFonts w:ascii="Open Sans Medium" w:cs="Open Sans Medium" w:eastAsia="Open Sans Medium" w:hAnsi="Open Sans Medium"/>
          <w:sz w:val="24"/>
          <w:szCs w:val="24"/>
        </w:rPr>
      </w:pPr>
      <w:r w:rsidDel="00000000" w:rsidR="00000000" w:rsidRPr="00000000">
        <w:rPr>
          <w:rFonts w:ascii="Open Sans Medium" w:cs="Open Sans Medium" w:eastAsia="Open Sans Medium" w:hAnsi="Open Sans Medium"/>
          <w:sz w:val="24"/>
          <w:szCs w:val="24"/>
          <w:rtl w:val="0"/>
        </w:rPr>
        <w:t xml:space="preserve">Meeting</w:t>
      </w:r>
    </w:p>
    <w:p w:rsidR="00000000" w:rsidDel="00000000" w:rsidP="00000000" w:rsidRDefault="00000000" w:rsidRPr="00000000" w14:paraId="00000015">
      <w:pPr>
        <w:numPr>
          <w:ilvl w:val="0"/>
          <w:numId w:val="1"/>
        </w:numPr>
        <w:ind w:left="72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This meeting is being conducted as an in-person meeting under the Brown Act, Government Code section 54953, and a quorum of the Board must participate from the location(s) within the District that are identified above. </w:t>
      </w:r>
    </w:p>
    <w:p w:rsidR="00000000" w:rsidDel="00000000" w:rsidP="00000000" w:rsidRDefault="00000000" w:rsidRPr="00000000" w14:paraId="00000016">
      <w:pPr>
        <w:numPr>
          <w:ilvl w:val="0"/>
          <w:numId w:val="1"/>
        </w:numPr>
        <w:ind w:left="72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Members of the public may attend the meeting at the identified location(s). </w:t>
      </w:r>
    </w:p>
    <w:p w:rsidR="00000000" w:rsidDel="00000000" w:rsidP="00000000" w:rsidRDefault="00000000" w:rsidRPr="00000000" w14:paraId="00000017">
      <w:pPr>
        <w:numPr>
          <w:ilvl w:val="0"/>
          <w:numId w:val="1"/>
        </w:numPr>
        <w:ind w:left="72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Teleconferencing/videoconferencing access as set forth below is being provided as a convenience only and is not guaranteed. </w:t>
      </w:r>
    </w:p>
    <w:p w:rsidR="00000000" w:rsidDel="00000000" w:rsidP="00000000" w:rsidRDefault="00000000" w:rsidRPr="00000000" w14:paraId="00000018">
      <w:pPr>
        <w:numPr>
          <w:ilvl w:val="0"/>
          <w:numId w:val="1"/>
        </w:numPr>
        <w:ind w:left="72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The meeting may continue in person even if teleconferencing / videoconferencing capability is disrupted or unavailable. </w:t>
      </w:r>
    </w:p>
    <w:p w:rsidR="00000000" w:rsidDel="00000000" w:rsidP="00000000" w:rsidRDefault="00000000" w:rsidRPr="00000000" w14:paraId="00000019">
      <w:pPr>
        <w:rPr>
          <w:rFonts w:ascii="Open Sans Medium" w:cs="Open Sans Medium" w:eastAsia="Open Sans Medium" w:hAnsi="Open Sans Medium"/>
          <w:sz w:val="24"/>
          <w:szCs w:val="24"/>
        </w:rPr>
      </w:pPr>
      <w:r w:rsidDel="00000000" w:rsidR="00000000" w:rsidRPr="00000000">
        <w:rPr>
          <w:rFonts w:ascii="Open Sans Medium" w:cs="Open Sans Medium" w:eastAsia="Open Sans Medium" w:hAnsi="Open Sans Medium"/>
          <w:sz w:val="24"/>
          <w:szCs w:val="24"/>
          <w:rtl w:val="0"/>
        </w:rPr>
        <w:t xml:space="preserve">Webinar/Public Link</w:t>
      </w:r>
    </w:p>
    <w:p w:rsidR="00000000" w:rsidDel="00000000" w:rsidP="00000000" w:rsidRDefault="00000000" w:rsidRPr="00000000" w14:paraId="0000001A">
      <w:pPr>
        <w:numPr>
          <w:ilvl w:val="0"/>
          <w:numId w:val="11"/>
        </w:numPr>
        <w:ind w:left="720" w:hanging="360"/>
        <w:rPr>
          <w:rFonts w:ascii="Open Sans Medium" w:cs="Open Sans Medium" w:eastAsia="Open Sans Medium" w:hAnsi="Open Sans Medium"/>
        </w:rPr>
      </w:pPr>
      <w:hyperlink r:id="rId7">
        <w:r w:rsidDel="00000000" w:rsidR="00000000" w:rsidRPr="00000000">
          <w:rPr>
            <w:rFonts w:ascii="Open Sans Medium" w:cs="Open Sans Medium" w:eastAsia="Open Sans Medium" w:hAnsi="Open Sans Medium"/>
            <w:color w:val="1155cc"/>
            <w:u w:val="single"/>
            <w:rtl w:val="0"/>
          </w:rPr>
          <w:t xml:space="preserve">https://zoom.us/j/5760128085?pwd=JAZOaz5bfa58Utm0XV4tNgz6M5KEmA.1&amp;omn=92432869912</w:t>
        </w:r>
      </w:hyperlink>
      <w:r w:rsidDel="00000000" w:rsidR="00000000" w:rsidRPr="00000000">
        <w:rPr>
          <w:rtl w:val="0"/>
        </w:rPr>
      </w:r>
    </w:p>
    <w:p w:rsidR="00000000" w:rsidDel="00000000" w:rsidP="00000000" w:rsidRDefault="00000000" w:rsidRPr="00000000" w14:paraId="0000001B">
      <w:pPr>
        <w:numPr>
          <w:ilvl w:val="1"/>
          <w:numId w:val="11"/>
        </w:numPr>
        <w:ind w:left="144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+1 (669) 900-6833</w:t>
      </w:r>
    </w:p>
    <w:p w:rsidR="00000000" w:rsidDel="00000000" w:rsidP="00000000" w:rsidRDefault="00000000" w:rsidRPr="00000000" w14:paraId="0000001C">
      <w:pPr>
        <w:numPr>
          <w:ilvl w:val="1"/>
          <w:numId w:val="11"/>
        </w:numPr>
        <w:ind w:left="144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+1 (669) 444-9171</w:t>
      </w:r>
    </w:p>
    <w:p w:rsidR="00000000" w:rsidDel="00000000" w:rsidP="00000000" w:rsidRDefault="00000000" w:rsidRPr="00000000" w14:paraId="0000001D">
      <w:pPr>
        <w:numPr>
          <w:ilvl w:val="0"/>
          <w:numId w:val="11"/>
        </w:numPr>
        <w:ind w:left="72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Webinar ID: 576 012 8085</w:t>
      </w:r>
    </w:p>
    <w:p w:rsidR="00000000" w:rsidDel="00000000" w:rsidP="00000000" w:rsidRDefault="00000000" w:rsidRPr="00000000" w14:paraId="0000001E">
      <w:pPr>
        <w:numPr>
          <w:ilvl w:val="0"/>
          <w:numId w:val="11"/>
        </w:numPr>
        <w:ind w:left="72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Passcode: 321462</w:t>
      </w:r>
    </w:p>
    <w:p w:rsidR="00000000" w:rsidDel="00000000" w:rsidP="00000000" w:rsidRDefault="00000000" w:rsidRPr="00000000" w14:paraId="0000001F">
      <w:pPr>
        <w:pStyle w:val="Heading2"/>
        <w:rPr/>
      </w:pPr>
      <w:bookmarkStart w:colFirst="0" w:colLast="0" w:name="_heading=h.s9p5sjul59fo" w:id="3"/>
      <w:bookmarkEnd w:id="3"/>
      <w:r w:rsidDel="00000000" w:rsidR="00000000" w:rsidRPr="00000000">
        <w:rPr>
          <w:rtl w:val="0"/>
        </w:rPr>
        <w:t xml:space="preserve">Agenda</w:t>
      </w:r>
    </w:p>
    <w:p w:rsidR="00000000" w:rsidDel="00000000" w:rsidP="00000000" w:rsidRDefault="00000000" w:rsidRPr="00000000" w14:paraId="00000020">
      <w:pPr>
        <w:numPr>
          <w:ilvl w:val="0"/>
          <w:numId w:val="10"/>
        </w:numPr>
        <w:ind w:left="720" w:hanging="360"/>
        <w:rPr>
          <w:b w:val="1"/>
          <w:bCs w:val="1"/>
        </w:rPr>
      </w:pPr>
      <w:r w:rsidDel="00000000" w:rsidR="00000000" w:rsidRPr="00000000">
        <w:rPr>
          <w:b w:val="1"/>
          <w:bCs w:val="1"/>
          <w:rtl w:val="0"/>
        </w:rPr>
        <w:t xml:space="preserve">Call to order</w:t>
      </w:r>
    </w:p>
    <w:p w:rsidR="00000000" w:rsidDel="00000000" w:rsidP="00000000" w:rsidRDefault="00000000" w:rsidRPr="00000000" w14:paraId="00000021">
      <w:pPr>
        <w:numPr>
          <w:ilvl w:val="1"/>
          <w:numId w:val="10"/>
        </w:numPr>
        <w:ind w:left="144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Pledge of allegiance</w:t>
      </w:r>
    </w:p>
    <w:p w:rsidR="00000000" w:rsidDel="00000000" w:rsidP="00000000" w:rsidRDefault="00000000" w:rsidRPr="00000000" w14:paraId="00000022">
      <w:pPr>
        <w:numPr>
          <w:ilvl w:val="1"/>
          <w:numId w:val="10"/>
        </w:numPr>
        <w:ind w:left="144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Roll Call</w:t>
      </w:r>
    </w:p>
    <w:p w:rsidR="00000000" w:rsidDel="00000000" w:rsidP="00000000" w:rsidRDefault="00000000" w:rsidRPr="00000000" w14:paraId="00000023">
      <w:pPr>
        <w:numPr>
          <w:ilvl w:val="0"/>
          <w:numId w:val="10"/>
        </w:numPr>
        <w:ind w:left="720" w:hanging="360"/>
        <w:rPr>
          <w:b w:val="1"/>
          <w:bCs w:val="1"/>
        </w:rPr>
      </w:pPr>
      <w:r w:rsidDel="00000000" w:rsidR="00000000" w:rsidRPr="00000000">
        <w:rPr>
          <w:b w:val="1"/>
          <w:bCs w:val="1"/>
          <w:rtl w:val="0"/>
        </w:rPr>
        <w:t xml:space="preserve">Consent Agenda</w:t>
      </w:r>
    </w:p>
    <w:p w:rsidR="00000000" w:rsidDel="00000000" w:rsidP="00000000" w:rsidRDefault="00000000" w:rsidRPr="00000000" w14:paraId="00000024">
      <w:pPr>
        <w:numPr>
          <w:ilvl w:val="1"/>
          <w:numId w:val="10"/>
        </w:numPr>
        <w:ind w:left="144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Approval of CalCard claims for May 2025  </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Approved by board</w:t>
      </w:r>
    </w:p>
    <w:p w:rsidR="00000000" w:rsidDel="00000000" w:rsidP="00000000" w:rsidRDefault="00000000" w:rsidRPr="00000000" w14:paraId="00000026">
      <w:pPr>
        <w:numPr>
          <w:ilvl w:val="1"/>
          <w:numId w:val="10"/>
        </w:numPr>
        <w:ind w:left="144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Approval of Vendor claims for May 2025 </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Approved by board</w:t>
      </w:r>
    </w:p>
    <w:p w:rsidR="00000000" w:rsidDel="00000000" w:rsidP="00000000" w:rsidRDefault="00000000" w:rsidRPr="00000000" w14:paraId="00000028">
      <w:pPr>
        <w:numPr>
          <w:ilvl w:val="1"/>
          <w:numId w:val="10"/>
        </w:numPr>
        <w:ind w:left="144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Approval of minutes for May 11th and 22nd meeting</w:t>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Approved by board</w:t>
      </w:r>
    </w:p>
    <w:p w:rsidR="00000000" w:rsidDel="00000000" w:rsidP="00000000" w:rsidRDefault="00000000" w:rsidRPr="00000000" w14:paraId="0000002A">
      <w:pPr>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  </w:t>
      </w:r>
    </w:p>
    <w:p w:rsidR="00000000" w:rsidDel="00000000" w:rsidP="00000000" w:rsidRDefault="00000000" w:rsidRPr="00000000" w14:paraId="0000002B">
      <w:pPr>
        <w:numPr>
          <w:ilvl w:val="0"/>
          <w:numId w:val="10"/>
        </w:numPr>
        <w:spacing w:line="240" w:lineRule="auto"/>
        <w:ind w:left="720" w:hanging="360"/>
        <w:rPr>
          <w:b w:val="1"/>
          <w:bCs w:val="1"/>
        </w:rPr>
      </w:pPr>
      <w:r w:rsidDel="00000000" w:rsidR="00000000" w:rsidRPr="00000000">
        <w:rPr>
          <w:b w:val="1"/>
          <w:bCs w:val="1"/>
          <w:rtl w:val="0"/>
        </w:rPr>
        <w:t xml:space="preserve">Agenda Amendments</w:t>
      </w:r>
    </w:p>
    <w:p w:rsidR="00000000" w:rsidDel="00000000" w:rsidP="00000000" w:rsidRDefault="00000000" w:rsidRPr="00000000" w14:paraId="0000002C">
      <w:pPr>
        <w:numPr>
          <w:ilvl w:val="1"/>
          <w:numId w:val="10"/>
        </w:numPr>
        <w:spacing w:after="160" w:line="240" w:lineRule="auto"/>
        <w:ind w:left="1440" w:hanging="360"/>
        <w:rPr>
          <w:rFonts w:ascii="Open Sans Medium" w:cs="Open Sans Medium" w:eastAsia="Open Sans Medium" w:hAnsi="Open Sans Medium"/>
        </w:rPr>
      </w:pPr>
      <w:r w:rsidDel="00000000" w:rsidR="00000000" w:rsidRPr="00000000">
        <w:rPr>
          <w:rtl w:val="0"/>
        </w:rPr>
        <w:t xml:space="preserve">Per Government Code §54954.2, the legislative body may take action on items of business not appearing on the posted agenda under any of the three conditions stated below. Prior to discussing any item pursuant to this subdivision, the legislative body shall publicly identify the item.</w:t>
      </w:r>
      <w:r w:rsidDel="00000000" w:rsidR="00000000" w:rsidRPr="00000000">
        <w:rPr>
          <w:rtl w:val="0"/>
        </w:rPr>
      </w:r>
    </w:p>
    <w:p w:rsidR="00000000" w:rsidDel="00000000" w:rsidP="00000000" w:rsidRDefault="00000000" w:rsidRPr="00000000" w14:paraId="0000002D">
      <w:pPr>
        <w:numPr>
          <w:ilvl w:val="2"/>
          <w:numId w:val="10"/>
        </w:numPr>
        <w:spacing w:after="160" w:line="240" w:lineRule="auto"/>
        <w:ind w:left="2160" w:hanging="360"/>
        <w:rPr>
          <w:rFonts w:ascii="Open Sans Medium" w:cs="Open Sans Medium" w:eastAsia="Open Sans Medium" w:hAnsi="Open Sans Medium"/>
        </w:rPr>
      </w:pPr>
      <w:r w:rsidDel="00000000" w:rsidR="00000000" w:rsidRPr="00000000">
        <w:rPr>
          <w:rtl w:val="0"/>
        </w:rPr>
        <w:t xml:space="preserve">(1) Upon a determination by a majority vote of the legislative body that an emergency situation exists, as defined in §54956.5. </w:t>
      </w:r>
      <w:r w:rsidDel="00000000" w:rsidR="00000000" w:rsidRPr="00000000">
        <w:rPr>
          <w:rtl w:val="0"/>
        </w:rPr>
      </w:r>
    </w:p>
    <w:p w:rsidR="00000000" w:rsidDel="00000000" w:rsidP="00000000" w:rsidRDefault="00000000" w:rsidRPr="00000000" w14:paraId="0000002E">
      <w:pPr>
        <w:numPr>
          <w:ilvl w:val="2"/>
          <w:numId w:val="10"/>
        </w:numPr>
        <w:spacing w:after="160" w:line="240" w:lineRule="auto"/>
        <w:ind w:left="2160" w:hanging="360"/>
        <w:rPr>
          <w:rFonts w:ascii="Open Sans Medium" w:cs="Open Sans Medium" w:eastAsia="Open Sans Medium" w:hAnsi="Open Sans Medium"/>
        </w:rPr>
      </w:pPr>
      <w:r w:rsidDel="00000000" w:rsidR="00000000" w:rsidRPr="00000000">
        <w:rPr>
          <w:rtl w:val="0"/>
        </w:rPr>
        <w:t xml:space="preserve">(2) Upon a determination by a two-thirds vote of the Board members present at the meeting (i.e. 4 if 5 are present) , or, if less than two-thirds of the members are present, a unanimous vote of those members present, that there is a need to take immediate action and that the need for action came to the attention of the District after the agenda was posted as specified in subdivision (a) of §54956.5. </w:t>
      </w:r>
      <w:r w:rsidDel="00000000" w:rsidR="00000000" w:rsidRPr="00000000">
        <w:rPr>
          <w:rtl w:val="0"/>
        </w:rPr>
      </w:r>
    </w:p>
    <w:p w:rsidR="00000000" w:rsidDel="00000000" w:rsidP="00000000" w:rsidRDefault="00000000" w:rsidRPr="00000000" w14:paraId="0000002F">
      <w:pPr>
        <w:numPr>
          <w:ilvl w:val="2"/>
          <w:numId w:val="10"/>
        </w:numPr>
        <w:spacing w:after="160" w:line="240" w:lineRule="auto"/>
        <w:ind w:left="2160" w:hanging="360"/>
        <w:rPr>
          <w:rFonts w:ascii="Open Sans Medium" w:cs="Open Sans Medium" w:eastAsia="Open Sans Medium" w:hAnsi="Open Sans Medium"/>
        </w:rPr>
      </w:pPr>
      <w:r w:rsidDel="00000000" w:rsidR="00000000" w:rsidRPr="00000000">
        <w:rPr>
          <w:rtl w:val="0"/>
        </w:rPr>
        <w:t xml:space="preserve">(3) The item was agendized at a prior meeting of the Board not more than five calendar days before the date action is taken on the item, and at the prior Board meeting the item was continued to the Board meeting at which action is being taken.</w:t>
      </w:r>
      <w:r w:rsidDel="00000000" w:rsidR="00000000" w:rsidRPr="00000000">
        <w:rPr>
          <w:rtl w:val="0"/>
        </w:rPr>
      </w:r>
    </w:p>
    <w:p w:rsidR="00000000" w:rsidDel="00000000" w:rsidP="00000000" w:rsidRDefault="00000000" w:rsidRPr="00000000" w14:paraId="00000030">
      <w:pPr>
        <w:numPr>
          <w:ilvl w:val="1"/>
          <w:numId w:val="10"/>
        </w:numPr>
        <w:spacing w:after="160" w:line="259" w:lineRule="auto"/>
        <w:ind w:left="144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rtl w:val="0"/>
        </w:rPr>
        <w:t xml:space="preserve">Considerations to agenda – add / remove / table</w:t>
      </w:r>
    </w:p>
    <w:p w:rsidR="00000000" w:rsidDel="00000000" w:rsidP="00000000" w:rsidRDefault="00000000" w:rsidRPr="00000000" w14:paraId="00000031">
      <w:pPr>
        <w:numPr>
          <w:ilvl w:val="0"/>
          <w:numId w:val="10"/>
        </w:numPr>
        <w:ind w:left="720" w:hanging="360"/>
        <w:rPr>
          <w:b w:val="1"/>
          <w:bCs w:val="1"/>
        </w:rPr>
      </w:pPr>
      <w:r w:rsidDel="00000000" w:rsidR="00000000" w:rsidRPr="00000000">
        <w:rPr>
          <w:b w:val="1"/>
          <w:bCs w:val="1"/>
          <w:rtl w:val="0"/>
        </w:rPr>
        <w:t xml:space="preserve">Public Comment  </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w:cs="Open Sans" w:eastAsia="Open Sans" w:hAnsi="Open Sans"/>
          <w:b w:val="0"/>
          <w:bCs w:val="0"/>
          <w:i w:val="0"/>
          <w:iCs w:val="0"/>
          <w:smallCaps w:val="0"/>
          <w:strike w:val="0"/>
          <w:sz w:val="22"/>
          <w:szCs w:val="22"/>
          <w:shd w:fill="auto" w:val="clear"/>
          <w:vertAlign w:val="baseline"/>
        </w:rPr>
      </w:pPr>
      <w:r w:rsidDel="00000000" w:rsidR="00000000" w:rsidRPr="00000000">
        <w:rPr>
          <w:rFonts w:ascii="Open Sans" w:cs="Open Sans" w:eastAsia="Open Sans" w:hAnsi="Open Sans"/>
          <w:b w:val="0"/>
          <w:bCs w:val="0"/>
          <w:i w:val="0"/>
          <w:iCs w:val="0"/>
          <w:smallCaps w:val="0"/>
          <w:strike w:val="0"/>
          <w:sz w:val="22"/>
          <w:szCs w:val="22"/>
          <w:u w:val="none"/>
          <w:shd w:fill="auto" w:val="clear"/>
          <w:vertAlign w:val="baseline"/>
          <w:rtl w:val="0"/>
        </w:rPr>
        <w:t xml:space="preserve">Members of the public shared their thoughts on the upcoming Felton election regarding property tax assessment.</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w:cs="Open Sans" w:eastAsia="Open Sans" w:hAnsi="Open Sans"/>
          <w:b w:val="0"/>
          <w:bCs w:val="0"/>
          <w:i w:val="0"/>
          <w:iCs w:val="0"/>
          <w:smallCaps w:val="0"/>
          <w:strike w:val="0"/>
          <w:sz w:val="22"/>
          <w:szCs w:val="22"/>
          <w:shd w:fill="auto" w:val="clear"/>
          <w:vertAlign w:val="baseline"/>
        </w:rPr>
      </w:pPr>
      <w:r w:rsidDel="00000000" w:rsidR="00000000" w:rsidRPr="00000000">
        <w:rPr>
          <w:rFonts w:ascii="Open Sans" w:cs="Open Sans" w:eastAsia="Open Sans" w:hAnsi="Open Sans"/>
          <w:b w:val="0"/>
          <w:bCs w:val="0"/>
          <w:i w:val="0"/>
          <w:iCs w:val="0"/>
          <w:smallCaps w:val="0"/>
          <w:strike w:val="0"/>
          <w:sz w:val="22"/>
          <w:szCs w:val="22"/>
          <w:u w:val="none"/>
          <w:shd w:fill="auto" w:val="clear"/>
          <w:vertAlign w:val="baseline"/>
          <w:rtl w:val="0"/>
        </w:rPr>
        <w:t xml:space="preserve">Joe Serrano explained the purpose of LAFCO.</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w:cs="Open Sans" w:eastAsia="Open Sans" w:hAnsi="Open Sans"/>
          <w:b w:val="0"/>
          <w:bCs w:val="0"/>
          <w:i w:val="0"/>
          <w:iCs w:val="0"/>
          <w:smallCaps w:val="0"/>
          <w:strike w:val="0"/>
          <w:sz w:val="22"/>
          <w:szCs w:val="22"/>
          <w:shd w:fill="auto" w:val="clear"/>
          <w:vertAlign w:val="baseline"/>
        </w:rPr>
      </w:pPr>
      <w:r w:rsidDel="00000000" w:rsidR="00000000" w:rsidRPr="00000000">
        <w:rPr>
          <w:rFonts w:ascii="Open Sans" w:cs="Open Sans" w:eastAsia="Open Sans" w:hAnsi="Open Sans"/>
          <w:b w:val="0"/>
          <w:bCs w:val="0"/>
          <w:i w:val="0"/>
          <w:iCs w:val="0"/>
          <w:smallCaps w:val="0"/>
          <w:strike w:val="0"/>
          <w:sz w:val="22"/>
          <w:szCs w:val="22"/>
          <w:u w:val="none"/>
          <w:shd w:fill="auto" w:val="clear"/>
          <w:vertAlign w:val="baseline"/>
          <w:rtl w:val="0"/>
        </w:rPr>
        <w:t xml:space="preserve">“Luke Muller”  requested that his personal information be redacted from public record.  Chief Blum acknowledged. </w:t>
      </w:r>
    </w:p>
    <w:p w:rsidR="00000000" w:rsidDel="00000000" w:rsidP="00000000" w:rsidRDefault="00000000" w:rsidRPr="00000000" w14:paraId="00000035">
      <w:pPr>
        <w:spacing w:line="240" w:lineRule="auto"/>
        <w:ind w:left="1440" w:firstLine="0"/>
        <w:rPr>
          <w:color w:val="ee0000"/>
        </w:rPr>
      </w:pPr>
      <w:r w:rsidDel="00000000" w:rsidR="00000000" w:rsidRPr="00000000">
        <w:rPr>
          <w:rtl w:val="0"/>
        </w:rPr>
      </w:r>
    </w:p>
    <w:p w:rsidR="00000000" w:rsidDel="00000000" w:rsidP="00000000" w:rsidRDefault="00000000" w:rsidRPr="00000000" w14:paraId="00000036">
      <w:pPr>
        <w:numPr>
          <w:ilvl w:val="0"/>
          <w:numId w:val="10"/>
        </w:numPr>
        <w:ind w:left="720" w:hanging="360"/>
        <w:rPr>
          <w:b w:val="1"/>
          <w:bCs w:val="1"/>
        </w:rPr>
      </w:pPr>
      <w:r w:rsidDel="00000000" w:rsidR="00000000" w:rsidRPr="00000000">
        <w:rPr>
          <w:b w:val="1"/>
          <w:bCs w:val="1"/>
          <w:rtl w:val="0"/>
        </w:rPr>
        <w:t xml:space="preserve">Directors Report </w:t>
      </w:r>
    </w:p>
    <w:p w:rsidR="00000000" w:rsidDel="00000000" w:rsidP="00000000" w:rsidRDefault="00000000" w:rsidRPr="00000000" w14:paraId="00000037">
      <w:pPr>
        <w:numPr>
          <w:ilvl w:val="0"/>
          <w:numId w:val="10"/>
        </w:numPr>
        <w:ind w:left="720" w:hanging="360"/>
        <w:rPr>
          <w:b w:val="1"/>
          <w:bCs w:val="1"/>
        </w:rPr>
      </w:pPr>
      <w:r w:rsidDel="00000000" w:rsidR="00000000" w:rsidRPr="00000000">
        <w:rPr>
          <w:b w:val="1"/>
          <w:bCs w:val="1"/>
          <w:rtl w:val="0"/>
        </w:rPr>
        <w:t xml:space="preserve">Correspondence - RING letter </w:t>
      </w:r>
    </w:p>
    <w:p w:rsidR="00000000" w:rsidDel="00000000" w:rsidP="00000000" w:rsidRDefault="00000000" w:rsidRPr="00000000" w14:paraId="00000038">
      <w:pPr>
        <w:numPr>
          <w:ilvl w:val="0"/>
          <w:numId w:val="10"/>
        </w:numPr>
        <w:ind w:left="720" w:hanging="360"/>
        <w:rPr>
          <w:b w:val="1"/>
          <w:bCs w:val="1"/>
        </w:rPr>
      </w:pPr>
      <w:r w:rsidDel="00000000" w:rsidR="00000000" w:rsidRPr="00000000">
        <w:rPr>
          <w:b w:val="1"/>
          <w:bCs w:val="1"/>
          <w:rtl w:val="0"/>
        </w:rPr>
        <w:t xml:space="preserve">Fire Chiefs Report </w:t>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Open Sans" w:cs="Open Sans" w:eastAsia="Open Sans" w:hAnsi="Open Sans"/>
          <w:b w:val="0"/>
          <w:bCs w:val="0"/>
          <w:i w:val="0"/>
          <w:iCs w:val="0"/>
          <w:smallCaps w:val="0"/>
          <w:strike w:val="0"/>
          <w:sz w:val="22"/>
          <w:szCs w:val="22"/>
          <w:shd w:fill="auto" w:val="clear"/>
          <w:vertAlign w:val="baseline"/>
        </w:rPr>
      </w:pPr>
      <w:r w:rsidDel="00000000" w:rsidR="00000000" w:rsidRPr="00000000">
        <w:rPr>
          <w:rFonts w:ascii="Open Sans" w:cs="Open Sans" w:eastAsia="Open Sans" w:hAnsi="Open Sans"/>
          <w:b w:val="0"/>
          <w:bCs w:val="0"/>
          <w:i w:val="0"/>
          <w:iCs w:val="0"/>
          <w:smallCaps w:val="0"/>
          <w:strike w:val="0"/>
          <w:sz w:val="22"/>
          <w:szCs w:val="22"/>
          <w:u w:val="none"/>
          <w:shd w:fill="auto" w:val="clear"/>
          <w:vertAlign w:val="baseline"/>
          <w:rtl w:val="0"/>
        </w:rPr>
        <w:t xml:space="preserve">Preliminary budget discussion</w:t>
      </w:r>
    </w:p>
    <w:p w:rsidR="00000000" w:rsidDel="00000000" w:rsidP="00000000" w:rsidRDefault="00000000" w:rsidRPr="00000000" w14:paraId="0000003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Open Sans" w:cs="Open Sans" w:eastAsia="Open Sans" w:hAnsi="Open Sans"/>
          <w:b w:val="0"/>
          <w:bCs w:val="0"/>
          <w:i w:val="0"/>
          <w:iCs w:val="0"/>
          <w:smallCaps w:val="0"/>
          <w:strike w:val="0"/>
          <w:sz w:val="22"/>
          <w:szCs w:val="22"/>
          <w:shd w:fill="auto" w:val="clear"/>
          <w:vertAlign w:val="baseline"/>
        </w:rPr>
      </w:pPr>
      <w:r w:rsidDel="00000000" w:rsidR="00000000" w:rsidRPr="00000000">
        <w:rPr>
          <w:rFonts w:ascii="Open Sans" w:cs="Open Sans" w:eastAsia="Open Sans" w:hAnsi="Open Sans"/>
          <w:b w:val="0"/>
          <w:bCs w:val="0"/>
          <w:i w:val="0"/>
          <w:iCs w:val="0"/>
          <w:smallCaps w:val="0"/>
          <w:strike w:val="0"/>
          <w:sz w:val="22"/>
          <w:szCs w:val="22"/>
          <w:u w:val="none"/>
          <w:shd w:fill="auto" w:val="clear"/>
          <w:vertAlign w:val="baseline"/>
          <w:rtl w:val="0"/>
        </w:rPr>
        <w:t xml:space="preserve">Board approved.</w:t>
      </w:r>
    </w:p>
    <w:p w:rsidR="00000000" w:rsidDel="00000000" w:rsidP="00000000" w:rsidRDefault="00000000" w:rsidRPr="00000000" w14:paraId="0000003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Open Sans" w:cs="Open Sans" w:eastAsia="Open Sans" w:hAnsi="Open Sans"/>
          <w:b w:val="0"/>
          <w:bCs w:val="0"/>
          <w:i w:val="0"/>
          <w:iCs w:val="0"/>
          <w:smallCaps w:val="0"/>
          <w:strike w:val="0"/>
          <w:sz w:val="22"/>
          <w:szCs w:val="22"/>
          <w:shd w:fill="auto" w:val="clear"/>
          <w:vertAlign w:val="baseline"/>
        </w:rPr>
      </w:pPr>
      <w:r w:rsidDel="00000000" w:rsidR="00000000" w:rsidRPr="00000000">
        <w:rPr>
          <w:rFonts w:ascii="Open Sans" w:cs="Open Sans" w:eastAsia="Open Sans" w:hAnsi="Open Sans"/>
          <w:b w:val="0"/>
          <w:bCs w:val="0"/>
          <w:i w:val="0"/>
          <w:iCs w:val="0"/>
          <w:smallCaps w:val="0"/>
          <w:strike w:val="0"/>
          <w:sz w:val="22"/>
          <w:szCs w:val="22"/>
          <w:u w:val="none"/>
          <w:shd w:fill="auto" w:val="clear"/>
          <w:vertAlign w:val="baseline"/>
          <w:rtl w:val="0"/>
        </w:rPr>
        <w:t xml:space="preserve">$400K carryover</w:t>
      </w:r>
    </w:p>
    <w:p w:rsidR="00000000" w:rsidDel="00000000" w:rsidP="00000000" w:rsidRDefault="00000000" w:rsidRPr="00000000" w14:paraId="000000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Open Sans" w:cs="Open Sans" w:eastAsia="Open Sans" w:hAnsi="Open Sans"/>
          <w:b w:val="0"/>
          <w:bCs w:val="0"/>
          <w:i w:val="0"/>
          <w:iCs w:val="0"/>
          <w:smallCaps w:val="0"/>
          <w:strike w:val="0"/>
          <w:sz w:val="22"/>
          <w:szCs w:val="22"/>
          <w:shd w:fill="auto" w:val="clear"/>
          <w:vertAlign w:val="baseline"/>
        </w:rPr>
      </w:pPr>
      <w:r w:rsidDel="00000000" w:rsidR="00000000" w:rsidRPr="00000000">
        <w:rPr>
          <w:rFonts w:ascii="Open Sans" w:cs="Open Sans" w:eastAsia="Open Sans" w:hAnsi="Open Sans"/>
          <w:b w:val="0"/>
          <w:bCs w:val="0"/>
          <w:i w:val="0"/>
          <w:iCs w:val="0"/>
          <w:smallCaps w:val="0"/>
          <w:strike w:val="0"/>
          <w:sz w:val="22"/>
          <w:szCs w:val="22"/>
          <w:u w:val="none"/>
          <w:shd w:fill="auto" w:val="clear"/>
          <w:vertAlign w:val="baseline"/>
          <w:rtl w:val="0"/>
        </w:rPr>
        <w:t xml:space="preserve">Over 650 ballots received to date</w:t>
      </w:r>
    </w:p>
    <w:p w:rsidR="00000000" w:rsidDel="00000000" w:rsidP="00000000" w:rsidRDefault="00000000" w:rsidRPr="00000000" w14:paraId="0000003D">
      <w:pPr>
        <w:ind w:left="720" w:firstLine="0"/>
        <w:rPr>
          <w:b w:val="1"/>
          <w:bCs w:val="1"/>
        </w:rPr>
      </w:pPr>
      <w:r w:rsidDel="00000000" w:rsidR="00000000" w:rsidRPr="00000000">
        <w:rPr>
          <w:rtl w:val="0"/>
        </w:rPr>
      </w:r>
    </w:p>
    <w:p w:rsidR="00000000" w:rsidDel="00000000" w:rsidP="00000000" w:rsidRDefault="00000000" w:rsidRPr="00000000" w14:paraId="0000003E">
      <w:pPr>
        <w:ind w:left="720" w:firstLine="0"/>
        <w:rPr>
          <w:b w:val="1"/>
          <w:bCs w:val="1"/>
        </w:rPr>
      </w:pPr>
      <w:r w:rsidDel="00000000" w:rsidR="00000000" w:rsidRPr="00000000">
        <w:rPr>
          <w:rtl w:val="0"/>
        </w:rPr>
      </w:r>
    </w:p>
    <w:p w:rsidR="00000000" w:rsidDel="00000000" w:rsidP="00000000" w:rsidRDefault="00000000" w:rsidRPr="00000000" w14:paraId="0000003F">
      <w:pPr>
        <w:numPr>
          <w:ilvl w:val="0"/>
          <w:numId w:val="10"/>
        </w:numPr>
        <w:ind w:left="720" w:hanging="360"/>
        <w:rPr>
          <w:b w:val="1"/>
          <w:bCs w:val="1"/>
        </w:rPr>
      </w:pPr>
      <w:r w:rsidDel="00000000" w:rsidR="00000000" w:rsidRPr="00000000">
        <w:rPr>
          <w:b w:val="1"/>
          <w:bCs w:val="1"/>
          <w:rtl w:val="0"/>
        </w:rPr>
        <w:t xml:space="preserve">General Business     </w:t>
      </w:r>
    </w:p>
    <w:p w:rsidR="00000000" w:rsidDel="00000000" w:rsidP="00000000" w:rsidRDefault="00000000" w:rsidRPr="00000000" w14:paraId="00000040">
      <w:pPr>
        <w:numPr>
          <w:ilvl w:val="1"/>
          <w:numId w:val="10"/>
        </w:numPr>
        <w:ind w:left="1440" w:hanging="360"/>
        <w:rPr>
          <w:rFonts w:ascii="Open Sans Medium" w:cs="Open Sans Medium" w:eastAsia="Open Sans Medium" w:hAnsi="Open Sans Medium"/>
        </w:rPr>
      </w:pPr>
      <w:r w:rsidDel="00000000" w:rsidR="00000000" w:rsidRPr="00000000">
        <w:rPr>
          <w:rFonts w:ascii="Open Sans Medium" w:cs="Open Sans Medium" w:eastAsia="Open Sans Medium" w:hAnsi="Open Sans Medium"/>
          <w:color w:val="222222"/>
          <w:highlight w:val="white"/>
          <w:rtl w:val="0"/>
        </w:rPr>
        <w:t xml:space="preserve">RING Radio System - Jim Frawley </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Jim Frawley (consultant) defined RING as Regional Interoperable Next Generation</w:t>
      </w:r>
    </w:p>
    <w:p w:rsidR="00000000" w:rsidDel="00000000" w:rsidP="00000000" w:rsidRDefault="00000000" w:rsidRPr="00000000" w14:paraId="0000004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Letter to Senator Adam Schiff – requesting $5.4M </w:t>
      </w:r>
    </w:p>
    <w:p w:rsidR="00000000" w:rsidDel="00000000" w:rsidP="00000000" w:rsidRDefault="00000000" w:rsidRPr="00000000" w14:paraId="0000004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Overall cost of RING $18M</w:t>
      </w:r>
    </w:p>
    <w:p w:rsidR="00000000" w:rsidDel="00000000" w:rsidP="00000000" w:rsidRDefault="00000000" w:rsidRPr="00000000" w14:paraId="000000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Outlined 4 phases to completion</w:t>
      </w:r>
    </w:p>
    <w:p w:rsidR="00000000" w:rsidDel="00000000" w:rsidP="00000000" w:rsidRDefault="00000000" w:rsidRPr="00000000" w14:paraId="00000045">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Design (current stage)</w:t>
      </w:r>
    </w:p>
    <w:p w:rsidR="00000000" w:rsidDel="00000000" w:rsidP="00000000" w:rsidRDefault="00000000" w:rsidRPr="00000000" w14:paraId="0000004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Equipment staging/site readiness (July/August 8-12 months)</w:t>
      </w:r>
    </w:p>
    <w:p w:rsidR="00000000" w:rsidDel="00000000" w:rsidP="00000000" w:rsidRDefault="00000000" w:rsidRPr="00000000" w14:paraId="0000004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Installation verification (Q1 2027)</w:t>
      </w:r>
    </w:p>
    <w:p w:rsidR="00000000" w:rsidDel="00000000" w:rsidP="00000000" w:rsidRDefault="00000000" w:rsidRPr="00000000" w14:paraId="0000004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Cutover &amp; acceptance (Completion 2028)</w:t>
      </w:r>
    </w:p>
    <w:p w:rsidR="00000000" w:rsidDel="00000000" w:rsidP="00000000" w:rsidRDefault="00000000" w:rsidRPr="00000000" w14:paraId="0000004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Allocation of funds based on # of radios.  Roster vs. actual count.</w:t>
      </w:r>
    </w:p>
    <w:p w:rsidR="00000000" w:rsidDel="00000000" w:rsidP="00000000" w:rsidRDefault="00000000" w:rsidRPr="00000000" w14:paraId="0000004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Took questions from the public on pros &amp; cons of system</w:t>
      </w:r>
    </w:p>
    <w:p w:rsidR="00000000" w:rsidDel="00000000" w:rsidP="00000000" w:rsidRDefault="00000000" w:rsidRPr="00000000" w14:paraId="0000004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Main Pro – Existing system is analog.  Limited in many ways.  New system P25 meets Public Safety Standards.  Many new opportunities to link to new technologies.</w:t>
      </w:r>
    </w:p>
    <w:p w:rsidR="00000000" w:rsidDel="00000000" w:rsidP="00000000" w:rsidRDefault="00000000" w:rsidRPr="00000000" w14:paraId="0000004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In power outages, there will be up to 14 days of backup generator power. </w:t>
      </w:r>
    </w:p>
    <w:p w:rsidR="00000000" w:rsidDel="00000000" w:rsidP="00000000" w:rsidRDefault="00000000" w:rsidRPr="00000000" w14:paraId="0000004D">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Main Con – Not yet verified that all areas will be serviceable</w:t>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Website will be up at the end of the month for public to view all updates.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Open Sans Medium" w:cs="Open Sans Medium" w:eastAsia="Open Sans Medium" w:hAnsi="Open Sans Medium"/>
          <w:b w:val="0"/>
          <w:bCs w:val="0"/>
          <w:i w:val="0"/>
          <w:iCs w:val="0"/>
          <w:smallCaps w:val="0"/>
          <w:strike w:val="0"/>
          <w:color w:val="ee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numPr>
          <w:ilvl w:val="1"/>
          <w:numId w:val="10"/>
        </w:numPr>
        <w:spacing w:line="240" w:lineRule="auto"/>
        <w:ind w:left="1440" w:hanging="360"/>
        <w:rPr>
          <w:rFonts w:ascii="Open Sans Medium" w:cs="Open Sans Medium" w:eastAsia="Open Sans Medium" w:hAnsi="Open Sans Medium"/>
          <w:color w:val="222222"/>
          <w:highlight w:val="white"/>
        </w:rPr>
      </w:pPr>
      <w:r w:rsidDel="00000000" w:rsidR="00000000" w:rsidRPr="00000000">
        <w:rPr>
          <w:rFonts w:ascii="Open Sans Medium" w:cs="Open Sans Medium" w:eastAsia="Open Sans Medium" w:hAnsi="Open Sans Medium"/>
          <w:color w:val="222222"/>
          <w:highlight w:val="white"/>
          <w:rtl w:val="0"/>
        </w:rPr>
        <w:t xml:space="preserve">Presentation and review of annual audit years 2024 and 2025 - Pehiling PnPCPA</w:t>
      </w:r>
    </w:p>
    <w:p w:rsidR="00000000" w:rsidDel="00000000" w:rsidP="00000000" w:rsidRDefault="00000000" w:rsidRPr="00000000" w14:paraId="00000051">
      <w:pPr>
        <w:spacing w:line="240" w:lineRule="auto"/>
        <w:ind w:left="1440" w:firstLine="0"/>
        <w:rPr>
          <w:rFonts w:ascii="Open Sans Medium" w:cs="Open Sans Medium" w:eastAsia="Open Sans Medium" w:hAnsi="Open Sans Medium"/>
          <w:color w:val="222222"/>
          <w:highlight w:val="white"/>
        </w:rPr>
      </w:pPr>
      <w:r w:rsidDel="00000000" w:rsidR="00000000" w:rsidRPr="00000000">
        <w:rPr>
          <w:rFonts w:ascii="Open Sans Medium" w:cs="Open Sans Medium" w:eastAsia="Open Sans Medium" w:hAnsi="Open Sans Medium"/>
          <w:color w:val="222222"/>
          <w:highlight w:val="white"/>
          <w:rtl w:val="0"/>
        </w:rPr>
        <w:t xml:space="preserve">Recommended action - approve as presented and make publicly available without delay.</w:t>
      </w:r>
    </w:p>
    <w:p w:rsidR="00000000" w:rsidDel="00000000" w:rsidP="00000000" w:rsidRDefault="00000000" w:rsidRPr="00000000" w14:paraId="00000052">
      <w:pPr>
        <w:spacing w:line="240" w:lineRule="auto"/>
        <w:ind w:left="1440" w:firstLine="0"/>
        <w:rPr>
          <w:rFonts w:ascii="Open Sans Medium" w:cs="Open Sans Medium" w:eastAsia="Open Sans Medium" w:hAnsi="Open Sans Medium"/>
          <w:color w:val="222222"/>
        </w:rPr>
      </w:pPr>
      <w:r w:rsidDel="00000000" w:rsidR="00000000" w:rsidRPr="00000000">
        <w:rPr>
          <w:rFonts w:ascii="Open Sans Medium" w:cs="Open Sans Medium" w:eastAsia="Open Sans Medium" w:hAnsi="Open Sans Medium"/>
          <w:color w:val="222222"/>
          <w:rtl w:val="0"/>
        </w:rPr>
        <w:t xml:space="preserve">Possible Action: Approve, Table, Modify, Postpone Indefinitely</w:t>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Discussion on purpose and frequency of budget</w:t>
      </w:r>
    </w:p>
    <w:p w:rsidR="00000000" w:rsidDel="00000000" w:rsidP="00000000" w:rsidRDefault="00000000" w:rsidRPr="00000000" w14:paraId="000000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Open Sans Medium" w:cs="Open Sans Medium" w:eastAsia="Open Sans Medium" w:hAnsi="Open Sans Medium"/>
          <w:b w:val="0"/>
          <w:bCs w:val="0"/>
          <w:i w:val="0"/>
          <w:iCs w:val="0"/>
          <w:smallCaps w:val="0"/>
          <w:strike w:val="0"/>
          <w:sz w:val="22"/>
          <w:szCs w:val="22"/>
          <w:shd w:fill="auto" w:val="clear"/>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u w:val="none"/>
          <w:shd w:fill="auto" w:val="clear"/>
          <w:vertAlign w:val="baseline"/>
          <w:rtl w:val="0"/>
        </w:rPr>
        <w:t xml:space="preserve">Board approved audit.</w:t>
      </w:r>
    </w:p>
    <w:p w:rsidR="00000000" w:rsidDel="00000000" w:rsidP="00000000" w:rsidRDefault="00000000" w:rsidRPr="00000000" w14:paraId="00000055">
      <w:pPr>
        <w:spacing w:line="240" w:lineRule="auto"/>
        <w:ind w:left="1440" w:firstLine="0"/>
        <w:rPr>
          <w:rFonts w:ascii="Open Sans Medium" w:cs="Open Sans Medium" w:eastAsia="Open Sans Medium" w:hAnsi="Open Sans Medium"/>
          <w:color w:val="222222"/>
        </w:rPr>
      </w:pPr>
      <w:r w:rsidDel="00000000" w:rsidR="00000000" w:rsidRPr="00000000">
        <w:rPr>
          <w:rtl w:val="0"/>
        </w:rPr>
      </w:r>
    </w:p>
    <w:p w:rsidR="00000000" w:rsidDel="00000000" w:rsidP="00000000" w:rsidRDefault="00000000" w:rsidRPr="00000000" w14:paraId="00000056">
      <w:pPr>
        <w:spacing w:line="240" w:lineRule="auto"/>
        <w:ind w:left="1440" w:firstLine="0"/>
        <w:rPr>
          <w:rFonts w:ascii="Open Sans Medium" w:cs="Open Sans Medium" w:eastAsia="Open Sans Medium" w:hAnsi="Open Sans Medium"/>
          <w:color w:val="222222"/>
        </w:rPr>
      </w:pPr>
      <w:r w:rsidDel="00000000" w:rsidR="00000000" w:rsidRPr="00000000">
        <w:rPr>
          <w:rtl w:val="0"/>
        </w:rPr>
      </w:r>
    </w:p>
    <w:p w:rsidR="00000000" w:rsidDel="00000000" w:rsidP="00000000" w:rsidRDefault="00000000" w:rsidRPr="00000000" w14:paraId="00000057">
      <w:pPr>
        <w:spacing w:line="240" w:lineRule="auto"/>
        <w:ind w:left="1440" w:firstLine="0"/>
        <w:rPr>
          <w:rFonts w:ascii="Open Sans Medium" w:cs="Open Sans Medium" w:eastAsia="Open Sans Medium" w:hAnsi="Open Sans Medium"/>
          <w:color w:val="222222"/>
        </w:rPr>
      </w:pPr>
      <w:r w:rsidDel="00000000" w:rsidR="00000000" w:rsidRPr="00000000">
        <w:rPr>
          <w:rtl w:val="0"/>
        </w:rPr>
      </w:r>
    </w:p>
    <w:p w:rsidR="00000000" w:rsidDel="00000000" w:rsidP="00000000" w:rsidRDefault="00000000" w:rsidRPr="00000000" w14:paraId="00000058">
      <w:pPr>
        <w:numPr>
          <w:ilvl w:val="1"/>
          <w:numId w:val="10"/>
        </w:numPr>
        <w:spacing w:line="240" w:lineRule="auto"/>
        <w:ind w:left="1440" w:hanging="360"/>
        <w:rPr>
          <w:rFonts w:ascii="Open Sans Medium" w:cs="Open Sans Medium" w:eastAsia="Open Sans Medium" w:hAnsi="Open Sans Medium"/>
          <w:color w:val="222222"/>
          <w:highlight w:val="white"/>
        </w:rPr>
      </w:pPr>
      <w:r w:rsidDel="00000000" w:rsidR="00000000" w:rsidRPr="00000000">
        <w:rPr>
          <w:rFonts w:ascii="Open Sans Medium" w:cs="Open Sans Medium" w:eastAsia="Open Sans Medium" w:hAnsi="Open Sans Medium"/>
          <w:color w:val="222222"/>
          <w:highlight w:val="white"/>
          <w:rtl w:val="0"/>
        </w:rPr>
        <w:t xml:space="preserve">Adoption of preliminary budget fiscal years 2026 and 2027 - Adhoc/Blum</w:t>
      </w:r>
    </w:p>
    <w:p w:rsidR="00000000" w:rsidDel="00000000" w:rsidP="00000000" w:rsidRDefault="00000000" w:rsidRPr="00000000" w14:paraId="00000059">
      <w:pPr>
        <w:spacing w:line="240" w:lineRule="auto"/>
        <w:ind w:left="1440" w:firstLine="0"/>
        <w:rPr>
          <w:rFonts w:ascii="Open Sans Medium" w:cs="Open Sans Medium" w:eastAsia="Open Sans Medium" w:hAnsi="Open Sans Medium"/>
          <w:color w:val="222222"/>
        </w:rPr>
      </w:pPr>
      <w:r w:rsidDel="00000000" w:rsidR="00000000" w:rsidRPr="00000000">
        <w:rPr>
          <w:rFonts w:ascii="Open Sans Medium" w:cs="Open Sans Medium" w:eastAsia="Open Sans Medium" w:hAnsi="Open Sans Medium"/>
          <w:color w:val="222222"/>
          <w:rtl w:val="0"/>
        </w:rPr>
        <w:t xml:space="preserve">Recommended action - adopt preliminary budget with conditions and draft notice.</w:t>
      </w:r>
    </w:p>
    <w:p w:rsidR="00000000" w:rsidDel="00000000" w:rsidP="00000000" w:rsidRDefault="00000000" w:rsidRPr="00000000" w14:paraId="0000005A">
      <w:pPr>
        <w:spacing w:line="240" w:lineRule="auto"/>
        <w:ind w:left="1440" w:firstLine="0"/>
        <w:rPr>
          <w:rFonts w:ascii="Open Sans Medium" w:cs="Open Sans Medium" w:eastAsia="Open Sans Medium" w:hAnsi="Open Sans Medium"/>
          <w:color w:val="222222"/>
        </w:rPr>
      </w:pPr>
      <w:r w:rsidDel="00000000" w:rsidR="00000000" w:rsidRPr="00000000">
        <w:rPr>
          <w:rFonts w:ascii="Open Sans Medium" w:cs="Open Sans Medium" w:eastAsia="Open Sans Medium" w:hAnsi="Open Sans Medium"/>
          <w:color w:val="222222"/>
          <w:rtl w:val="0"/>
        </w:rPr>
        <w:t xml:space="preserve">Possible Action: Approve, Table, Modify, Postone Indefinitely</w:t>
      </w:r>
    </w:p>
    <w:p w:rsidR="00000000" w:rsidDel="00000000" w:rsidP="00000000" w:rsidRDefault="00000000" w:rsidRPr="00000000" w14:paraId="0000005B">
      <w:pPr>
        <w:spacing w:line="240" w:lineRule="auto"/>
        <w:ind w:left="1440" w:firstLine="0"/>
        <w:rPr>
          <w:rFonts w:ascii="Open Sans Medium" w:cs="Open Sans Medium" w:eastAsia="Open Sans Medium" w:hAnsi="Open Sans Medium"/>
          <w:color w:val="222222"/>
        </w:rPr>
      </w:pPr>
      <w:r w:rsidDel="00000000" w:rsidR="00000000" w:rsidRPr="00000000">
        <w:rPr>
          <w:rtl w:val="0"/>
        </w:rPr>
      </w:r>
    </w:p>
    <w:p w:rsidR="00000000" w:rsidDel="00000000" w:rsidP="00000000" w:rsidRDefault="00000000" w:rsidRPr="00000000" w14:paraId="0000005C">
      <w:pPr>
        <w:numPr>
          <w:ilvl w:val="1"/>
          <w:numId w:val="10"/>
        </w:numPr>
        <w:ind w:left="1440" w:hanging="360"/>
        <w:rPr>
          <w:rFonts w:ascii="Open Sans Medium" w:cs="Open Sans Medium" w:eastAsia="Open Sans Medium" w:hAnsi="Open Sans Medium"/>
          <w:color w:val="222222"/>
          <w:highlight w:val="white"/>
        </w:rPr>
      </w:pPr>
      <w:r w:rsidDel="00000000" w:rsidR="00000000" w:rsidRPr="00000000">
        <w:rPr>
          <w:rFonts w:ascii="Open Sans Medium" w:cs="Open Sans Medium" w:eastAsia="Open Sans Medium" w:hAnsi="Open Sans Medium"/>
          <w:color w:val="222222"/>
          <w:highlight w:val="white"/>
          <w:rtl w:val="0"/>
        </w:rPr>
        <w:t xml:space="preserve">Prop 218 Fire Tax Assessment update - Blum </w:t>
      </w:r>
    </w:p>
    <w:p w:rsidR="00000000" w:rsidDel="00000000" w:rsidP="00000000" w:rsidRDefault="00000000" w:rsidRPr="00000000" w14:paraId="0000005D">
      <w:pPr>
        <w:spacing w:line="240" w:lineRule="auto"/>
        <w:ind w:left="1440" w:firstLine="0"/>
        <w:rPr>
          <w:rFonts w:ascii="Open Sans Medium" w:cs="Open Sans Medium" w:eastAsia="Open Sans Medium" w:hAnsi="Open Sans Medium"/>
          <w:color w:val="222222"/>
        </w:rPr>
      </w:pPr>
      <w:r w:rsidDel="00000000" w:rsidR="00000000" w:rsidRPr="00000000">
        <w:rPr>
          <w:rtl w:val="0"/>
        </w:rPr>
      </w:r>
    </w:p>
    <w:p w:rsidR="00000000" w:rsidDel="00000000" w:rsidP="00000000" w:rsidRDefault="00000000" w:rsidRPr="00000000" w14:paraId="0000005E">
      <w:pPr>
        <w:numPr>
          <w:ilvl w:val="1"/>
          <w:numId w:val="10"/>
        </w:numPr>
        <w:ind w:left="1440" w:hanging="360"/>
        <w:rPr>
          <w:rFonts w:ascii="Open Sans Medium" w:cs="Open Sans Medium" w:eastAsia="Open Sans Medium" w:hAnsi="Open Sans Medium"/>
          <w:color w:val="222222"/>
          <w:highlight w:val="white"/>
        </w:rPr>
      </w:pPr>
      <w:r w:rsidDel="00000000" w:rsidR="00000000" w:rsidRPr="00000000">
        <w:rPr>
          <w:rFonts w:ascii="Open Sans Medium" w:cs="Open Sans Medium" w:eastAsia="Open Sans Medium" w:hAnsi="Open Sans Medium"/>
          <w:color w:val="222222"/>
          <w:highlight w:val="white"/>
          <w:rtl w:val="0"/>
        </w:rPr>
        <w:t xml:space="preserve">RFP update – Blum</w:t>
      </w:r>
    </w:p>
    <w:p w:rsidR="00000000" w:rsidDel="00000000" w:rsidP="00000000" w:rsidRDefault="00000000" w:rsidRPr="00000000" w14:paraId="000000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Open Sans Medium" w:cs="Open Sans Medium" w:eastAsia="Open Sans Medium" w:hAnsi="Open Sans Medium"/>
          <w:b w:val="0"/>
          <w:bCs w:val="0"/>
          <w:i w:val="0"/>
          <w:iCs w:val="0"/>
          <w:smallCaps w:val="0"/>
          <w:strike w:val="0"/>
          <w:sz w:val="22"/>
          <w:szCs w:val="22"/>
          <w:highlight w:val="white"/>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highlight w:val="white"/>
          <w:u w:val="none"/>
          <w:vertAlign w:val="baseline"/>
          <w:rtl w:val="0"/>
        </w:rPr>
        <w:t xml:space="preserve">Chief Blum to send board members updates for review</w:t>
      </w:r>
    </w:p>
    <w:p w:rsidR="00000000" w:rsidDel="00000000" w:rsidP="00000000" w:rsidRDefault="00000000" w:rsidRPr="00000000" w14:paraId="00000060">
      <w:pPr>
        <w:numPr>
          <w:ilvl w:val="1"/>
          <w:numId w:val="10"/>
        </w:numPr>
        <w:ind w:left="1440" w:hanging="360"/>
        <w:rPr>
          <w:rFonts w:ascii="Open Sans Medium" w:cs="Open Sans Medium" w:eastAsia="Open Sans Medium" w:hAnsi="Open Sans Medium"/>
          <w:color w:val="222222"/>
          <w:highlight w:val="white"/>
        </w:rPr>
      </w:pPr>
      <w:r w:rsidDel="00000000" w:rsidR="00000000" w:rsidRPr="00000000">
        <w:rPr>
          <w:rFonts w:ascii="Open Sans Medium" w:cs="Open Sans Medium" w:eastAsia="Open Sans Medium" w:hAnsi="Open Sans Medium"/>
          <w:rtl w:val="0"/>
        </w:rPr>
        <w:t xml:space="preserve">Discussion - process/timeline for solicitation of permanent Fire Chief - Adhoc/Blum</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Open Sans Medium" w:cs="Open Sans Medium" w:eastAsia="Open Sans Medium" w:hAnsi="Open Sans Medium"/>
          <w:b w:val="0"/>
          <w:bCs w:val="0"/>
          <w:i w:val="0"/>
          <w:iCs w:val="0"/>
          <w:smallCaps w:val="0"/>
          <w:strike w:val="0"/>
          <w:sz w:val="22"/>
          <w:szCs w:val="22"/>
          <w:highlight w:val="white"/>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highlight w:val="white"/>
          <w:u w:val="none"/>
          <w:vertAlign w:val="baseline"/>
          <w:rtl w:val="0"/>
        </w:rPr>
        <w:t xml:space="preserve">6 applicants</w:t>
      </w:r>
    </w:p>
    <w:p w:rsidR="00000000" w:rsidDel="00000000" w:rsidP="00000000" w:rsidRDefault="00000000" w:rsidRPr="00000000" w14:paraId="000000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Open Sans Medium" w:cs="Open Sans Medium" w:eastAsia="Open Sans Medium" w:hAnsi="Open Sans Medium"/>
          <w:b w:val="0"/>
          <w:bCs w:val="0"/>
          <w:i w:val="0"/>
          <w:iCs w:val="0"/>
          <w:smallCaps w:val="0"/>
          <w:strike w:val="0"/>
          <w:sz w:val="22"/>
          <w:szCs w:val="22"/>
          <w:highlight w:val="white"/>
          <w:vertAlign w:val="baseline"/>
        </w:rPr>
      </w:pPr>
      <w:r w:rsidDel="00000000" w:rsidR="00000000" w:rsidRPr="00000000">
        <w:rPr>
          <w:rFonts w:ascii="Open Sans Medium" w:cs="Open Sans Medium" w:eastAsia="Open Sans Medium" w:hAnsi="Open Sans Medium"/>
          <w:b w:val="0"/>
          <w:bCs w:val="0"/>
          <w:i w:val="0"/>
          <w:iCs w:val="0"/>
          <w:smallCaps w:val="0"/>
          <w:strike w:val="0"/>
          <w:sz w:val="22"/>
          <w:szCs w:val="22"/>
          <w:highlight w:val="white"/>
          <w:u w:val="none"/>
          <w:vertAlign w:val="baseline"/>
          <w:rtl w:val="0"/>
        </w:rPr>
        <w:t xml:space="preserve">Community submit questions to board for final two candidates.</w:t>
      </w:r>
    </w:p>
    <w:p w:rsidR="00000000" w:rsidDel="00000000" w:rsidP="00000000" w:rsidRDefault="00000000" w:rsidRPr="00000000" w14:paraId="00000063">
      <w:pPr>
        <w:ind w:left="1440" w:firstLine="0"/>
        <w:rPr>
          <w:rFonts w:ascii="Open Sans Medium" w:cs="Open Sans Medium" w:eastAsia="Open Sans Medium" w:hAnsi="Open Sans Medium"/>
        </w:rPr>
      </w:pPr>
      <w:r w:rsidDel="00000000" w:rsidR="00000000" w:rsidRPr="00000000">
        <w:rPr>
          <w:rtl w:val="0"/>
        </w:rPr>
      </w:r>
    </w:p>
    <w:p w:rsidR="00000000" w:rsidDel="00000000" w:rsidP="00000000" w:rsidRDefault="00000000" w:rsidRPr="00000000" w14:paraId="00000064">
      <w:pPr>
        <w:numPr>
          <w:ilvl w:val="0"/>
          <w:numId w:val="10"/>
        </w:numPr>
        <w:ind w:left="720" w:hanging="360"/>
        <w:rPr>
          <w:b w:val="1"/>
          <w:bCs w:val="1"/>
        </w:rPr>
      </w:pPr>
      <w:r w:rsidDel="00000000" w:rsidR="00000000" w:rsidRPr="00000000">
        <w:rPr>
          <w:b w:val="1"/>
          <w:bCs w:val="1"/>
          <w:rtl w:val="0"/>
        </w:rPr>
        <w:t xml:space="preserve">Set Next Meeting - July 13th at 6PM</w:t>
      </w:r>
    </w:p>
    <w:p w:rsidR="00000000" w:rsidDel="00000000" w:rsidP="00000000" w:rsidRDefault="00000000" w:rsidRPr="00000000" w14:paraId="00000065">
      <w:pPr>
        <w:numPr>
          <w:ilvl w:val="0"/>
          <w:numId w:val="10"/>
        </w:numPr>
        <w:ind w:left="720" w:hanging="360"/>
        <w:rPr>
          <w:b w:val="1"/>
          <w:bCs w:val="1"/>
        </w:rPr>
      </w:pPr>
      <w:r w:rsidDel="00000000" w:rsidR="00000000" w:rsidRPr="00000000">
        <w:rPr>
          <w:b w:val="1"/>
          <w:bCs w:val="1"/>
          <w:rtl w:val="0"/>
        </w:rPr>
        <w:t xml:space="preserve">Adjournment</w:t>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Open Sans" w:cs="Open Sans" w:eastAsia="Open Sans" w:hAnsi="Open Sans"/>
          <w:b w:val="0"/>
          <w:bCs w:val="0"/>
          <w:i w:val="0"/>
          <w:iCs w:val="0"/>
          <w:smallCaps w:val="0"/>
          <w:strike w:val="0"/>
          <w:sz w:val="22"/>
          <w:szCs w:val="22"/>
          <w:shd w:fill="auto" w:val="clear"/>
          <w:vertAlign w:val="baseline"/>
        </w:rPr>
      </w:pPr>
      <w:r w:rsidDel="00000000" w:rsidR="00000000" w:rsidRPr="00000000">
        <w:rPr>
          <w:rFonts w:ascii="Open Sans" w:cs="Open Sans" w:eastAsia="Open Sans" w:hAnsi="Open Sans"/>
          <w:b w:val="0"/>
          <w:bCs w:val="0"/>
          <w:i w:val="0"/>
          <w:iCs w:val="0"/>
          <w:smallCaps w:val="0"/>
          <w:strike w:val="0"/>
          <w:sz w:val="22"/>
          <w:szCs w:val="22"/>
          <w:u w:val="none"/>
          <w:shd w:fill="auto" w:val="clear"/>
          <w:vertAlign w:val="baseline"/>
          <w:rtl w:val="0"/>
        </w:rPr>
        <w:t xml:space="preserve">Adjourned 8:01pm</w:t>
      </w:r>
    </w:p>
    <w:sectPr>
      <w:headerReference r:id="rId8" w:type="default"/>
      <w:footerReference r:id="rId9" w:type="default"/>
      <w:pgSz w:h="15840" w:w="12240" w:orient="portrait"/>
      <w:pgMar w:bottom="1152" w:top="115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6C">
          <w:pPr>
            <w:widowControl w:val="0"/>
            <w:spacing w:line="240" w:lineRule="auto"/>
            <w:rPr/>
          </w:pPr>
          <w:r w:rsidDel="00000000" w:rsidR="00000000" w:rsidRPr="00000000">
            <w:rPr>
              <w:rtl w:val="0"/>
            </w:rPr>
            <w:t xml:space="preserve">Felton Fire Protection District</w:t>
          </w:r>
        </w:p>
        <w:p w:rsidR="00000000" w:rsidDel="00000000" w:rsidP="00000000" w:rsidRDefault="00000000" w:rsidRPr="00000000" w14:paraId="0000006D">
          <w:pPr>
            <w:widowControl w:val="0"/>
            <w:spacing w:line="240" w:lineRule="auto"/>
            <w:rPr/>
          </w:pPr>
          <w:r w:rsidDel="00000000" w:rsidR="00000000" w:rsidRPr="00000000">
            <w:rPr>
              <w:rtl w:val="0"/>
            </w:rPr>
            <w:t xml:space="preserve">Board Of Directors Meeting</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6E">
          <w:pPr>
            <w:widowControl w:val="0"/>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6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spacing w:line="276" w:lineRule="auto"/>
      <w:jc w:val="center"/>
      <w:rPr>
        <w:b w:val="1"/>
        <w:bCs w:val="1"/>
        <w:sz w:val="32"/>
        <w:szCs w:val="32"/>
      </w:rPr>
    </w:pPr>
    <w:r w:rsidDel="00000000" w:rsidR="00000000" w:rsidRPr="00000000">
      <w:rPr>
        <w:b w:val="1"/>
        <w:bCs w:val="1"/>
        <w:sz w:val="32"/>
        <w:szCs w:val="32"/>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367779</wp:posOffset>
          </wp:positionV>
          <wp:extent cx="914400" cy="786384"/>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914400" cy="786384"/>
                  </a:xfrm>
                  <a:prstGeom prst="rect"/>
                  <a:ln/>
                </pic:spPr>
              </pic:pic>
            </a:graphicData>
          </a:graphic>
        </wp:anchor>
      </w:drawing>
    </w:r>
    <w:r w:rsidDel="00000000" w:rsidR="00000000" w:rsidRPr="00000000">
      <w:rPr>
        <w:b w:val="1"/>
        <w:bCs w:val="1"/>
        <w:sz w:val="32"/>
        <w:szCs w:val="32"/>
        <w:rtl w:val="0"/>
      </w:rPr>
      <w:t xml:space="preserve">Felton Fire Protection District</w:t>
    </w:r>
  </w:p>
  <w:p w:rsidR="00000000" w:rsidDel="00000000" w:rsidP="00000000" w:rsidRDefault="00000000" w:rsidRPr="00000000" w14:paraId="00000068">
    <w:pPr>
      <w:spacing w:line="276" w:lineRule="auto"/>
      <w:jc w:val="center"/>
      <w:rPr>
        <w:sz w:val="24"/>
        <w:szCs w:val="24"/>
      </w:rPr>
    </w:pPr>
    <w:r w:rsidDel="00000000" w:rsidR="00000000" w:rsidRPr="00000000">
      <w:rPr>
        <w:sz w:val="24"/>
        <w:szCs w:val="24"/>
        <w:rtl w:val="0"/>
      </w:rPr>
      <w:t xml:space="preserve">131 Kirby Street, Felton CA 95018</w:t>
    </w:r>
  </w:p>
  <w:p w:rsidR="00000000" w:rsidDel="00000000" w:rsidP="00000000" w:rsidRDefault="00000000" w:rsidRPr="00000000" w14:paraId="00000069">
    <w:pPr>
      <w:spacing w:line="276" w:lineRule="auto"/>
      <w:jc w:val="center"/>
      <w:rPr>
        <w:sz w:val="24"/>
        <w:szCs w:val="24"/>
      </w:rPr>
    </w:pPr>
    <w:r w:rsidDel="00000000" w:rsidR="00000000" w:rsidRPr="00000000">
      <w:rPr>
        <w:sz w:val="24"/>
        <w:szCs w:val="24"/>
        <w:rtl w:val="0"/>
      </w:rPr>
      <w:t xml:space="preserve">Office (831) 335-4422</w:t>
    </w:r>
  </w:p>
  <w:p w:rsidR="00000000" w:rsidDel="00000000" w:rsidP="00000000" w:rsidRDefault="00000000" w:rsidRPr="00000000" w14:paraId="0000006A">
    <w:pPr>
      <w:spacing w:line="276" w:lineRule="auto"/>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bCs w:val="1"/>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zoom.us/j/5760128085?pwd=JAZOaz5bfa58Utm0XV4tNgz6M5KEmA.1&amp;omn=92432869912"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OpenSansMedium-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Medium-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Medium-regular.ttf"/><Relationship Id="rId8" Type="http://schemas.openxmlformats.org/officeDocument/2006/relationships/font" Target="fonts/OpenSans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CHJLVOZHP5xMnITsUriANLeMTA==">CgMxLjAyDmgud3Z1Mm52NWxhanhlMg5oLnFua25iZDF3enRlZjIOaC5ua2kxaHZvZWVvb3kyDmguczlwNXNqdWw1OWZvOAByITFmTnViRlVrOWxfVjhPdW9XZFM2NWJTNWRYMjZmNkJZYg==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